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СТАНДАРТНАЯ СПЕЦИФИКАЦИЯ МЕЖДУГОРОДНЕГО АВТОБУСА</w:t>
      </w:r>
    </w:p>
    <w:p w:rsidR="00310589" w:rsidRPr="00664332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3508D6">
        <w:rPr>
          <w:rFonts w:asciiTheme="majorHAnsi" w:hAnsiTheme="majorHAnsi"/>
          <w:b/>
          <w:lang w:val="en-US"/>
        </w:rPr>
        <w:t>SCANIA</w:t>
      </w:r>
      <w:r w:rsidRPr="00664332">
        <w:rPr>
          <w:rFonts w:asciiTheme="majorHAnsi" w:hAnsiTheme="majorHAnsi"/>
          <w:b/>
        </w:rPr>
        <w:t xml:space="preserve"> </w:t>
      </w:r>
      <w:r w:rsidRPr="003508D6">
        <w:rPr>
          <w:rFonts w:asciiTheme="majorHAnsi" w:hAnsiTheme="majorHAnsi"/>
          <w:b/>
          <w:lang w:val="en-US"/>
        </w:rPr>
        <w:t>K</w:t>
      </w:r>
      <w:r w:rsidRPr="00664332">
        <w:rPr>
          <w:rFonts w:asciiTheme="majorHAnsi" w:hAnsiTheme="majorHAnsi"/>
          <w:b/>
        </w:rPr>
        <w:t xml:space="preserve">400 </w:t>
      </w:r>
      <w:r w:rsidRPr="003508D6">
        <w:rPr>
          <w:rFonts w:asciiTheme="majorHAnsi" w:hAnsiTheme="majorHAnsi"/>
          <w:b/>
          <w:lang w:val="en-US"/>
        </w:rPr>
        <w:t>IB</w:t>
      </w:r>
      <w:r w:rsidRPr="00664332">
        <w:rPr>
          <w:rFonts w:asciiTheme="majorHAnsi" w:hAnsiTheme="majorHAnsi"/>
          <w:b/>
        </w:rPr>
        <w:t xml:space="preserve"> 4</w:t>
      </w:r>
      <w:r w:rsidRPr="003508D6">
        <w:rPr>
          <w:rFonts w:asciiTheme="majorHAnsi" w:hAnsiTheme="majorHAnsi"/>
          <w:b/>
          <w:lang w:val="en-US"/>
        </w:rPr>
        <w:t>X</w:t>
      </w:r>
      <w:r w:rsidRPr="00664332">
        <w:rPr>
          <w:rFonts w:asciiTheme="majorHAnsi" w:hAnsiTheme="majorHAnsi"/>
          <w:b/>
        </w:rPr>
        <w:t xml:space="preserve">2 </w:t>
      </w:r>
      <w:r>
        <w:rPr>
          <w:rFonts w:asciiTheme="majorHAnsi" w:hAnsiTheme="majorHAnsi"/>
          <w:b/>
          <w:lang w:val="en-US"/>
        </w:rPr>
        <w:t>TOURING</w:t>
      </w:r>
      <w:r w:rsidRPr="0066433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en-US"/>
        </w:rPr>
        <w:t>HD</w:t>
      </w:r>
    </w:p>
    <w:p w:rsidR="00310589" w:rsidRPr="00664332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1B648E" w:rsidRDefault="00310589" w:rsidP="0031058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679D7AE7" wp14:editId="1F80EE2D">
            <wp:extent cx="5940425" cy="2154220"/>
            <wp:effectExtent l="0" t="0" r="3175" b="0"/>
            <wp:docPr id="1" name="Picture 1" descr="C:\Users\khomyakovr\Pictures\THD Photos\low res\10623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Pictures\THD Photos\low res\10623-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9" w:rsidRPr="00F2196A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Default="00310589" w:rsidP="00310589">
      <w:pPr>
        <w:spacing w:after="0" w:line="240" w:lineRule="auto"/>
        <w:rPr>
          <w:rFonts w:asciiTheme="majorHAnsi" w:hAnsiTheme="majorHAnsi"/>
          <w:i/>
          <w:lang w:val="en-US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ОБЩИЕ ДАННЫЕ</w:t>
      </w:r>
    </w:p>
    <w:p w:rsidR="00310589" w:rsidRPr="001B648E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Длина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 </w:t>
      </w:r>
      <w:r w:rsidRPr="00664332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664332">
        <w:rPr>
          <w:rFonts w:asciiTheme="majorHAnsi" w:hAnsiTheme="majorHAnsi"/>
        </w:rPr>
        <w:t>0</w:t>
      </w:r>
      <w:r w:rsidRPr="00F12EFD">
        <w:rPr>
          <w:rFonts w:asciiTheme="majorHAnsi" w:hAnsiTheme="majorHAnsi"/>
        </w:rPr>
        <w:t xml:space="preserve"> мм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Ширина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2 550 мм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Высота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3 800 мм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Конфигурация дверей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1+1+0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Объём багажного отделения:</w:t>
      </w:r>
      <w:r w:rsidRPr="00F12EFD">
        <w:rPr>
          <w:rFonts w:asciiTheme="majorHAnsi" w:hAnsiTheme="majorHAnsi"/>
        </w:rPr>
        <w:tab/>
      </w:r>
      <w:r w:rsidR="00540C23">
        <w:rPr>
          <w:rFonts w:asciiTheme="majorHAnsi" w:hAnsiTheme="majorHAnsi"/>
        </w:rPr>
        <w:t>9</w:t>
      </w:r>
      <w:r w:rsidRPr="00CA7C99">
        <w:rPr>
          <w:rFonts w:asciiTheme="majorHAnsi" w:hAnsiTheme="majorHAnsi"/>
        </w:rPr>
        <w:t>,</w:t>
      </w:r>
      <w:r w:rsidR="00540C23">
        <w:rPr>
          <w:rFonts w:asciiTheme="majorHAnsi" w:hAnsiTheme="majorHAnsi"/>
        </w:rPr>
        <w:t>0</w:t>
      </w:r>
      <w:r w:rsidRPr="00CA7C99">
        <w:rPr>
          <w:rFonts w:asciiTheme="majorHAnsi" w:hAnsiTheme="majorHAnsi"/>
        </w:rPr>
        <w:t xml:space="preserve"> м</w:t>
      </w:r>
      <w:r w:rsidRPr="005A0487">
        <w:rPr>
          <w:rFonts w:asciiTheme="majorHAnsi" w:hAnsiTheme="majorHAnsi"/>
          <w:vertAlign w:val="superscript"/>
        </w:rPr>
        <w:t>3</w:t>
      </w:r>
    </w:p>
    <w:p w:rsidR="00310589" w:rsidRPr="008C74A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Число мест для сидений:</w:t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51+1</w:t>
      </w:r>
      <w:r w:rsidRPr="008C74A9">
        <w:rPr>
          <w:rFonts w:asciiTheme="majorHAnsi" w:hAnsiTheme="majorHAnsi"/>
        </w:rPr>
        <w:t>+1</w:t>
      </w:r>
    </w:p>
    <w:p w:rsidR="00310589" w:rsidRPr="001B648E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31058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ДВИГАТЕЛЬ</w:t>
      </w:r>
    </w:p>
    <w:p w:rsidR="00310589" w:rsidRPr="00310589" w:rsidRDefault="00310589" w:rsidP="00310589">
      <w:pPr>
        <w:spacing w:after="0" w:line="240" w:lineRule="auto"/>
        <w:rPr>
          <w:rFonts w:asciiTheme="majorHAnsi" w:hAnsiTheme="majorHAnsi"/>
          <w:b/>
        </w:rPr>
      </w:pPr>
    </w:p>
    <w:p w:rsidR="00310589" w:rsidRPr="00310589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3508D6" w:rsidRDefault="00310589" w:rsidP="0031058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DC13 1</w:t>
      </w:r>
      <w:r w:rsidRPr="003508D6">
        <w:rPr>
          <w:rFonts w:asciiTheme="majorHAnsi" w:hAnsiTheme="majorHAnsi"/>
        </w:rPr>
        <w:t>1</w:t>
      </w:r>
      <w:r w:rsidRPr="00F12EFD">
        <w:rPr>
          <w:rFonts w:asciiTheme="majorHAnsi" w:hAnsiTheme="majorHAnsi"/>
        </w:rPr>
        <w:t xml:space="preserve">3. </w:t>
      </w:r>
      <w:r w:rsidRPr="003508D6">
        <w:rPr>
          <w:rFonts w:asciiTheme="majorHAnsi" w:hAnsiTheme="majorHAnsi"/>
        </w:rPr>
        <w:t xml:space="preserve">Однорядный 6-цилиндровый дизельный двигатель с непосредственным впрыском, соответствующий экологическому классу Евро 5. Оборудован системой впрыска </w:t>
      </w:r>
      <w:r w:rsidRPr="003508D6">
        <w:rPr>
          <w:rFonts w:asciiTheme="majorHAnsi" w:hAnsiTheme="majorHAnsi"/>
          <w:lang w:val="en-US"/>
        </w:rPr>
        <w:t>Scania</w:t>
      </w:r>
      <w:r w:rsidRPr="003508D6">
        <w:rPr>
          <w:rFonts w:asciiTheme="majorHAnsi" w:hAnsiTheme="majorHAnsi"/>
        </w:rPr>
        <w:t xml:space="preserve"> </w:t>
      </w:r>
      <w:r w:rsidRPr="003508D6">
        <w:rPr>
          <w:rFonts w:asciiTheme="majorHAnsi" w:hAnsiTheme="majorHAnsi"/>
          <w:lang w:val="en-US"/>
        </w:rPr>
        <w:t>PDE</w:t>
      </w:r>
      <w:r w:rsidRPr="003508D6">
        <w:rPr>
          <w:rFonts w:asciiTheme="majorHAnsi" w:hAnsiTheme="majorHAnsi"/>
        </w:rPr>
        <w:t xml:space="preserve"> с насос-форсунками, 4 клапана на цилиндр, с </w:t>
      </w:r>
      <w:proofErr w:type="spellStart"/>
      <w:r w:rsidRPr="003508D6">
        <w:rPr>
          <w:rFonts w:asciiTheme="majorHAnsi" w:hAnsiTheme="majorHAnsi"/>
        </w:rPr>
        <w:t>турбонаддувом</w:t>
      </w:r>
      <w:proofErr w:type="spellEnd"/>
      <w:r w:rsidRPr="003508D6">
        <w:rPr>
          <w:rFonts w:asciiTheme="majorHAnsi" w:hAnsiTheme="majorHAnsi"/>
        </w:rPr>
        <w:t xml:space="preserve">, </w:t>
      </w:r>
      <w:proofErr w:type="spellStart"/>
      <w:r w:rsidRPr="003508D6">
        <w:rPr>
          <w:rFonts w:asciiTheme="majorHAnsi" w:hAnsiTheme="majorHAnsi"/>
        </w:rPr>
        <w:t>интеркулером</w:t>
      </w:r>
      <w:proofErr w:type="spellEnd"/>
      <w:r w:rsidRPr="003508D6">
        <w:rPr>
          <w:rFonts w:asciiTheme="majorHAnsi" w:hAnsiTheme="majorHAnsi"/>
        </w:rPr>
        <w:t xml:space="preserve"> и системой </w:t>
      </w:r>
      <w:r w:rsidRPr="003508D6">
        <w:rPr>
          <w:rFonts w:asciiTheme="majorHAnsi" w:hAnsiTheme="majorHAnsi"/>
          <w:lang w:val="en-US"/>
        </w:rPr>
        <w:t>Scania</w:t>
      </w:r>
      <w:r w:rsidRPr="003508D6">
        <w:rPr>
          <w:rFonts w:asciiTheme="majorHAnsi" w:hAnsiTheme="majorHAnsi"/>
        </w:rPr>
        <w:t xml:space="preserve"> </w:t>
      </w:r>
      <w:r w:rsidRPr="003508D6">
        <w:rPr>
          <w:rFonts w:asciiTheme="majorHAnsi" w:hAnsiTheme="majorHAnsi"/>
          <w:lang w:val="en-US"/>
        </w:rPr>
        <w:t>SCR</w:t>
      </w:r>
      <w:r w:rsidRPr="003508D6">
        <w:rPr>
          <w:rFonts w:asciiTheme="majorHAnsi" w:hAnsiTheme="majorHAnsi"/>
        </w:rPr>
        <w:t>. Диаметр цилиндра 130 мм, ход поршня 160 мм, степень сжатия 18:1, последовательность зажигания 1-5-3-6-2-4.</w:t>
      </w:r>
    </w:p>
    <w:p w:rsidR="00310589" w:rsidRPr="003508D6" w:rsidRDefault="00310589" w:rsidP="00310589">
      <w:pPr>
        <w:spacing w:after="0" w:line="240" w:lineRule="auto"/>
        <w:rPr>
          <w:rFonts w:asciiTheme="majorHAnsi" w:hAnsiTheme="majorHAnsi"/>
        </w:rPr>
      </w:pPr>
      <w:r w:rsidRPr="003508D6">
        <w:rPr>
          <w:rFonts w:asciiTheme="majorHAnsi" w:hAnsiTheme="majorHAnsi"/>
        </w:rPr>
        <w:t>Рабочий объем двигателя 12,7 дм3</w:t>
      </w:r>
    </w:p>
    <w:p w:rsidR="00310589" w:rsidRPr="003508D6" w:rsidRDefault="00310589" w:rsidP="00310589">
      <w:pPr>
        <w:spacing w:after="0" w:line="240" w:lineRule="auto"/>
        <w:rPr>
          <w:rFonts w:asciiTheme="majorHAnsi" w:hAnsiTheme="majorHAnsi"/>
        </w:rPr>
      </w:pPr>
      <w:r w:rsidRPr="003508D6">
        <w:rPr>
          <w:rFonts w:asciiTheme="majorHAnsi" w:hAnsiTheme="majorHAnsi"/>
        </w:rPr>
        <w:t xml:space="preserve">Макс. мощность при 1900 об/мин: 400 </w:t>
      </w:r>
      <w:proofErr w:type="spellStart"/>
      <w:r w:rsidRPr="003508D6">
        <w:rPr>
          <w:rFonts w:asciiTheme="majorHAnsi" w:hAnsiTheme="majorHAnsi"/>
        </w:rPr>
        <w:t>лс</w:t>
      </w:r>
      <w:proofErr w:type="spellEnd"/>
      <w:r w:rsidRPr="003508D6">
        <w:rPr>
          <w:rFonts w:asciiTheme="majorHAnsi" w:hAnsiTheme="majorHAnsi"/>
        </w:rPr>
        <w:t xml:space="preserve"> (294 кВт) </w:t>
      </w:r>
    </w:p>
    <w:p w:rsidR="00310589" w:rsidRPr="003508D6" w:rsidRDefault="00310589" w:rsidP="00310589">
      <w:pPr>
        <w:spacing w:after="0" w:line="240" w:lineRule="auto"/>
        <w:rPr>
          <w:rFonts w:asciiTheme="majorHAnsi" w:hAnsiTheme="majorHAnsi"/>
        </w:rPr>
      </w:pPr>
      <w:r w:rsidRPr="003508D6">
        <w:rPr>
          <w:rFonts w:asciiTheme="majorHAnsi" w:hAnsiTheme="majorHAnsi"/>
        </w:rPr>
        <w:t xml:space="preserve">Макс. крутящий момент при 1000-1300 об/мин: 2100 </w:t>
      </w:r>
      <w:proofErr w:type="spellStart"/>
      <w:r w:rsidRPr="003508D6">
        <w:rPr>
          <w:rFonts w:asciiTheme="majorHAnsi" w:hAnsiTheme="majorHAnsi"/>
        </w:rPr>
        <w:t>Нм</w:t>
      </w:r>
      <w:proofErr w:type="spellEnd"/>
      <w:r w:rsidRPr="003508D6">
        <w:rPr>
          <w:rFonts w:asciiTheme="majorHAnsi" w:hAnsiTheme="majorHAnsi"/>
        </w:rPr>
        <w:t xml:space="preserve"> </w:t>
      </w:r>
    </w:p>
    <w:p w:rsidR="00310589" w:rsidRPr="00664332" w:rsidRDefault="00310589" w:rsidP="00310589">
      <w:pPr>
        <w:spacing w:after="0" w:line="240" w:lineRule="auto"/>
        <w:rPr>
          <w:rFonts w:asciiTheme="majorHAnsi" w:hAnsiTheme="majorHAnsi"/>
        </w:rPr>
      </w:pPr>
      <w:r w:rsidRPr="003508D6">
        <w:rPr>
          <w:rFonts w:asciiTheme="majorHAnsi" w:hAnsiTheme="majorHAnsi"/>
        </w:rPr>
        <w:t>Мощность моторного тормоза-замедлителя при 2400 об/мин: 263 кВт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Регулятор выбросов </w:t>
      </w:r>
      <w:proofErr w:type="spellStart"/>
      <w:r w:rsidRPr="00F12EFD">
        <w:rPr>
          <w:rFonts w:asciiTheme="majorHAnsi" w:hAnsiTheme="majorHAnsi"/>
        </w:rPr>
        <w:t>NOx</w:t>
      </w:r>
      <w:proofErr w:type="spellEnd"/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Воздухоочиститель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Круиз-контроль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скорости 100 км/ч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КПП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Scania GR875R. 8-скоростей</w:t>
      </w:r>
      <w:r>
        <w:rPr>
          <w:rFonts w:asciiTheme="majorHAnsi" w:hAnsiTheme="majorHAnsi"/>
        </w:rPr>
        <w:t>.</w:t>
      </w:r>
      <w:r w:rsidRPr="00F12EFD">
        <w:rPr>
          <w:rFonts w:asciiTheme="majorHAnsi" w:hAnsiTheme="majorHAnsi"/>
        </w:rPr>
        <w:t xml:space="preserve"> Механическая, с устройством </w:t>
      </w:r>
      <w:r>
        <w:rPr>
          <w:rFonts w:asciiTheme="majorHAnsi" w:hAnsiTheme="majorHAnsi"/>
        </w:rPr>
        <w:t xml:space="preserve">автоматического переключения </w:t>
      </w:r>
      <w:r w:rsidRPr="00F12EFD">
        <w:rPr>
          <w:rFonts w:asciiTheme="majorHAnsi" w:hAnsiTheme="majorHAnsi"/>
        </w:rPr>
        <w:t xml:space="preserve">передач </w:t>
      </w:r>
      <w:r>
        <w:rPr>
          <w:rFonts w:asciiTheme="majorHAnsi" w:hAnsiTheme="majorHAnsi"/>
        </w:rPr>
        <w:t xml:space="preserve">- </w:t>
      </w:r>
      <w:r w:rsidRPr="00F12EFD">
        <w:rPr>
          <w:rFonts w:asciiTheme="majorHAnsi" w:hAnsiTheme="majorHAnsi"/>
        </w:rPr>
        <w:t>Opticruise.</w:t>
      </w:r>
      <w:r>
        <w:rPr>
          <w:rFonts w:asciiTheme="majorHAnsi" w:hAnsiTheme="majorHAnsi"/>
        </w:rPr>
        <w:t xml:space="preserve"> </w:t>
      </w:r>
      <w:proofErr w:type="spellStart"/>
      <w:r w:rsidRPr="00F12EFD">
        <w:rPr>
          <w:rFonts w:asciiTheme="majorHAnsi" w:hAnsiTheme="majorHAnsi"/>
        </w:rPr>
        <w:t>Ретардер</w:t>
      </w:r>
      <w:proofErr w:type="spellEnd"/>
      <w:r w:rsidRPr="00F12EFD">
        <w:rPr>
          <w:rFonts w:asciiTheme="majorHAnsi" w:hAnsiTheme="majorHAnsi"/>
        </w:rPr>
        <w:t xml:space="preserve"> </w:t>
      </w:r>
      <w:proofErr w:type="spellStart"/>
      <w:r w:rsidRPr="00F12EFD">
        <w:rPr>
          <w:rFonts w:asciiTheme="majorHAnsi" w:hAnsiTheme="majorHAnsi"/>
        </w:rPr>
        <w:t>Scania</w:t>
      </w:r>
      <w:proofErr w:type="spellEnd"/>
      <w:r w:rsidRPr="00F12EFD">
        <w:rPr>
          <w:rFonts w:asciiTheme="majorHAnsi" w:hAnsiTheme="majorHAnsi"/>
        </w:rPr>
        <w:t xml:space="preserve"> с ручным и автоматическим управлением</w:t>
      </w:r>
      <w:r>
        <w:rPr>
          <w:rFonts w:asciiTheme="majorHAnsi" w:hAnsiTheme="majorHAnsi"/>
        </w:rPr>
        <w:t>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ПОДВЕСКА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подвеска с электронным управлением.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Два </w:t>
      </w:r>
      <w:proofErr w:type="spellStart"/>
      <w:r w:rsidRPr="00F12EFD">
        <w:rPr>
          <w:rFonts w:asciiTheme="majorHAnsi" w:hAnsiTheme="majorHAnsi"/>
        </w:rPr>
        <w:t>пневмобаллона</w:t>
      </w:r>
      <w:proofErr w:type="spellEnd"/>
      <w:r w:rsidRPr="00F12EFD">
        <w:rPr>
          <w:rFonts w:asciiTheme="majorHAnsi" w:hAnsiTheme="majorHAnsi"/>
        </w:rPr>
        <w:t xml:space="preserve"> спереди и четыре сзади. Стабилизаторы на всех осях.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ТОРМОЗНАЯ СИСТЕМА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тормозная система. Дисковые тормоза.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Полностью независимые контуры тормозов на передней и ведущей осях, стояночного и компрессио</w:t>
      </w:r>
      <w:r>
        <w:rPr>
          <w:rFonts w:asciiTheme="majorHAnsi" w:hAnsiTheme="majorHAnsi"/>
        </w:rPr>
        <w:t>нного</w:t>
      </w:r>
      <w:r w:rsidRPr="00F12EFD">
        <w:rPr>
          <w:rFonts w:asciiTheme="majorHAnsi" w:hAnsiTheme="majorHAnsi"/>
        </w:rPr>
        <w:t xml:space="preserve"> тормозов.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Электронно</w:t>
      </w:r>
      <w:r>
        <w:rPr>
          <w:rFonts w:asciiTheme="majorHAnsi" w:hAnsiTheme="majorHAnsi"/>
        </w:rPr>
        <w:t>е управление тормозной системой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АБС (</w:t>
      </w:r>
      <w:proofErr w:type="gramStart"/>
      <w:r>
        <w:rPr>
          <w:rFonts w:asciiTheme="majorHAnsi" w:hAnsiTheme="majorHAnsi"/>
        </w:rPr>
        <w:t>Анти-блокировочная</w:t>
      </w:r>
      <w:proofErr w:type="gramEnd"/>
      <w:r>
        <w:rPr>
          <w:rFonts w:asciiTheme="majorHAnsi" w:hAnsiTheme="majorHAnsi"/>
        </w:rPr>
        <w:t xml:space="preserve"> система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</w:t>
      </w:r>
      <w:r>
        <w:rPr>
          <w:rFonts w:asciiTheme="majorHAnsi" w:hAnsiTheme="majorHAnsi"/>
        </w:rPr>
        <w:t>БС (</w:t>
      </w:r>
      <w:proofErr w:type="spellStart"/>
      <w:r>
        <w:rPr>
          <w:rFonts w:asciiTheme="majorHAnsi" w:hAnsiTheme="majorHAnsi"/>
        </w:rPr>
        <w:t>Противобуксовочная</w:t>
      </w:r>
      <w:proofErr w:type="spellEnd"/>
      <w:r>
        <w:rPr>
          <w:rFonts w:asciiTheme="majorHAnsi" w:hAnsiTheme="majorHAnsi"/>
        </w:rPr>
        <w:t xml:space="preserve"> система)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КОЛЁСА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Колёсные диски (сталь)</w:t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8,25”x22,5”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Шины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295/80R22,5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ТОПЛИВНЫЕ БАКИ 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Топливные баки общей ёмкостью 465 литров с заливной горловиной с правой стороны.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i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КАРКАС</w:t>
      </w:r>
      <w:r>
        <w:rPr>
          <w:rFonts w:asciiTheme="majorHAnsi" w:hAnsiTheme="majorHAnsi"/>
          <w:b/>
        </w:rPr>
        <w:t xml:space="preserve"> КУЗОВА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Сварной каркас кузова изготовлен из высокопрочных стальных профилей. Внутренние полости обработаны антикоррозионным составом на основе воска. Наружные поверхности, также обработаны антикоррозионным составом.  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ОБ</w:t>
      </w:r>
      <w:r>
        <w:rPr>
          <w:rFonts w:asciiTheme="majorHAnsi" w:hAnsiTheme="majorHAnsi"/>
          <w:b/>
        </w:rPr>
        <w:t>ЛИЦОВКА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Облицовка крыши выполнена из оцинкованных стальных листов. Багажные люки изготовлены из 3 мм алюминиевых листов на каркасе из алюмин</w:t>
      </w:r>
      <w:r>
        <w:rPr>
          <w:rFonts w:asciiTheme="majorHAnsi" w:hAnsiTheme="majorHAnsi"/>
        </w:rPr>
        <w:t>иевых профилей. Полная тепло-</w:t>
      </w:r>
      <w:proofErr w:type="spellStart"/>
      <w:r w:rsidRPr="00F12EFD">
        <w:rPr>
          <w:rFonts w:asciiTheme="majorHAnsi" w:hAnsiTheme="majorHAnsi"/>
        </w:rPr>
        <w:t>шумоизоляция</w:t>
      </w:r>
      <w:proofErr w:type="spellEnd"/>
      <w:r w:rsidRPr="00F12EFD">
        <w:rPr>
          <w:rFonts w:asciiTheme="majorHAnsi" w:hAnsiTheme="majorHAnsi"/>
        </w:rPr>
        <w:t xml:space="preserve"> кузова. Дополнительная </w:t>
      </w:r>
      <w:proofErr w:type="spellStart"/>
      <w:r w:rsidRPr="00F12EFD">
        <w:rPr>
          <w:rFonts w:asciiTheme="majorHAnsi" w:hAnsiTheme="majorHAnsi"/>
        </w:rPr>
        <w:t>шумоизоляция</w:t>
      </w:r>
      <w:proofErr w:type="spellEnd"/>
      <w:r w:rsidRPr="00F12EFD">
        <w:rPr>
          <w:rFonts w:asciiTheme="majorHAnsi" w:hAnsiTheme="majorHAnsi"/>
        </w:rPr>
        <w:t xml:space="preserve"> салона, обеспечивающая уровень подавления шума до 70 </w:t>
      </w:r>
      <w:proofErr w:type="spellStart"/>
      <w:r w:rsidRPr="00F12EFD">
        <w:rPr>
          <w:rFonts w:asciiTheme="majorHAnsi" w:hAnsiTheme="majorHAnsi"/>
        </w:rPr>
        <w:t>дБа</w:t>
      </w:r>
      <w:proofErr w:type="spellEnd"/>
      <w:r w:rsidRPr="00F12EFD">
        <w:rPr>
          <w:rFonts w:asciiTheme="majorHAnsi" w:hAnsiTheme="majorHAnsi"/>
        </w:rPr>
        <w:t xml:space="preserve"> при скорости движения автобуса 80 км/ч. Передняя часть крыши, кожух кондиционера, передний и задний капоты изготовлены из армированного пластика.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ПОЛ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Высококачественная фанера</w:t>
      </w:r>
      <w:r>
        <w:rPr>
          <w:rFonts w:asciiTheme="majorHAnsi" w:hAnsiTheme="majorHAnsi"/>
        </w:rPr>
        <w:t xml:space="preserve"> толщиной 15 мм. Полная тепло-</w:t>
      </w:r>
      <w:proofErr w:type="spellStart"/>
      <w:r w:rsidRPr="00F12EFD">
        <w:rPr>
          <w:rFonts w:asciiTheme="majorHAnsi" w:hAnsiTheme="majorHAnsi"/>
        </w:rPr>
        <w:t>шумоизоляция</w:t>
      </w:r>
      <w:proofErr w:type="spellEnd"/>
      <w:r w:rsidRPr="00F12EFD">
        <w:rPr>
          <w:rFonts w:asciiTheme="majorHAnsi" w:hAnsiTheme="majorHAnsi"/>
        </w:rPr>
        <w:t xml:space="preserve"> из специальных материалов (от середины до конца салона). Огнестойкое ПВХ-покрытие пола.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ДВЕРИ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Передняя и </w:t>
      </w:r>
      <w:r>
        <w:rPr>
          <w:rFonts w:asciiTheme="majorHAnsi" w:hAnsiTheme="majorHAnsi"/>
        </w:rPr>
        <w:t>средняя двери с пневмоприводном</w:t>
      </w:r>
      <w:r w:rsidRPr="00F12EFD">
        <w:rPr>
          <w:rFonts w:asciiTheme="majorHAnsi" w:hAnsiTheme="majorHAnsi"/>
        </w:rPr>
        <w:t xml:space="preserve"> и управлением на панели приборов. Внутренние и наружные кнопки аварийного открывание дверей. Дверные механизмы закрыты защитными декорированными кожухами.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9064F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ОСТЕКЛЕНИЕ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Многослойное тонированное</w:t>
      </w:r>
      <w:r>
        <w:rPr>
          <w:rFonts w:asciiTheme="majorHAnsi" w:hAnsiTheme="majorHAnsi"/>
        </w:rPr>
        <w:t xml:space="preserve"> (в верхней части)</w:t>
      </w:r>
      <w:r w:rsidRPr="00F12EFD">
        <w:rPr>
          <w:rFonts w:asciiTheme="majorHAnsi" w:hAnsiTheme="majorHAnsi"/>
        </w:rPr>
        <w:t xml:space="preserve"> ветровое стекло</w:t>
      </w:r>
      <w:r>
        <w:rPr>
          <w:rFonts w:asciiTheme="majorHAnsi" w:hAnsiTheme="majorHAnsi"/>
        </w:rPr>
        <w:t xml:space="preserve"> с </w:t>
      </w:r>
      <w:proofErr w:type="spellStart"/>
      <w:r>
        <w:rPr>
          <w:rFonts w:asciiTheme="majorHAnsi" w:hAnsiTheme="majorHAnsi"/>
        </w:rPr>
        <w:t>электроподогревом</w:t>
      </w:r>
      <w:proofErr w:type="spellEnd"/>
      <w:r>
        <w:rPr>
          <w:rFonts w:asciiTheme="majorHAnsi" w:hAnsiTheme="majorHAnsi"/>
        </w:rPr>
        <w:t xml:space="preserve"> в зоне зеркал заднего вида</w:t>
      </w:r>
      <w:r w:rsidRPr="00F12EFD">
        <w:rPr>
          <w:rFonts w:asciiTheme="majorHAnsi" w:hAnsiTheme="majorHAnsi"/>
        </w:rPr>
        <w:t>, соответствующее требованиям ЕЭК ООН 43. Двойные боковые и заднее окна из закалённого и тонированного стекла. Сдвижная форточка водителя. Все окна вклеены в каркас кузова.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9064F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СИДЕНИЯ</w:t>
      </w:r>
    </w:p>
    <w:p w:rsidR="00310589" w:rsidRPr="006177A5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Комфортные раздвижные пассажирские </w:t>
      </w:r>
      <w:r>
        <w:rPr>
          <w:rFonts w:asciiTheme="majorHAnsi" w:hAnsiTheme="majorHAnsi"/>
        </w:rPr>
        <w:t xml:space="preserve">сидения </w:t>
      </w:r>
      <w:r w:rsidR="00421910">
        <w:rPr>
          <w:rFonts w:asciiTheme="majorHAnsi" w:hAnsiTheme="majorHAnsi"/>
          <w:lang w:val="en-US"/>
        </w:rPr>
        <w:t>Vega</w:t>
      </w:r>
      <w:r w:rsidR="00421910" w:rsidRPr="00421910">
        <w:rPr>
          <w:rFonts w:asciiTheme="majorHAnsi" w:hAnsiTheme="majorHAnsi"/>
        </w:rPr>
        <w:t xml:space="preserve"> 440</w:t>
      </w:r>
      <w:r w:rsidRPr="00F12EFD">
        <w:rPr>
          <w:rFonts w:asciiTheme="majorHAnsi" w:hAnsiTheme="majorHAnsi"/>
        </w:rPr>
        <w:t xml:space="preserve">. Парная двухрядная компоновка сидений + задний ряд </w:t>
      </w:r>
      <w:r>
        <w:rPr>
          <w:rFonts w:asciiTheme="majorHAnsi" w:hAnsiTheme="majorHAnsi"/>
        </w:rPr>
        <w:t xml:space="preserve">из </w:t>
      </w:r>
      <w:r w:rsidRPr="00F12EFD">
        <w:rPr>
          <w:rFonts w:asciiTheme="majorHAnsi" w:hAnsiTheme="majorHAnsi"/>
        </w:rPr>
        <w:t xml:space="preserve">5 </w:t>
      </w:r>
      <w:proofErr w:type="gramStart"/>
      <w:r w:rsidRPr="00F12EFD">
        <w:rPr>
          <w:rFonts w:asciiTheme="majorHAnsi" w:hAnsiTheme="majorHAnsi"/>
        </w:rPr>
        <w:t>сидений  Задний</w:t>
      </w:r>
      <w:proofErr w:type="gramEnd"/>
      <w:r w:rsidRPr="00F12EFD">
        <w:rPr>
          <w:rFonts w:asciiTheme="majorHAnsi" w:hAnsiTheme="majorHAnsi"/>
        </w:rPr>
        <w:t xml:space="preserve"> ряд сидений установлен на пандусе. Все пассажирские сидения оснащены 2-точечными ремнями безопасности</w:t>
      </w:r>
      <w:r>
        <w:rPr>
          <w:rFonts w:asciiTheme="majorHAnsi" w:hAnsiTheme="majorHAnsi"/>
        </w:rPr>
        <w:t xml:space="preserve"> (7 сидений с 3-х точечными ремнями) с функцией наклона (</w:t>
      </w:r>
      <w:r w:rsidR="004354BE" w:rsidRPr="004354BE">
        <w:rPr>
          <w:rFonts w:asciiTheme="majorHAnsi" w:hAnsiTheme="majorHAnsi"/>
        </w:rPr>
        <w:t>49</w:t>
      </w:r>
      <w:r w:rsidRPr="004354BE">
        <w:rPr>
          <w:rFonts w:asciiTheme="majorHAnsi" w:hAnsiTheme="majorHAnsi"/>
        </w:rPr>
        <w:t xml:space="preserve"> сиден</w:t>
      </w:r>
      <w:r w:rsidR="00B32A46" w:rsidRPr="004354BE">
        <w:rPr>
          <w:rFonts w:asciiTheme="majorHAnsi" w:hAnsiTheme="majorHAnsi"/>
        </w:rPr>
        <w:t>и</w:t>
      </w:r>
      <w:r w:rsidR="004354BE" w:rsidRPr="004354BE">
        <w:rPr>
          <w:rFonts w:asciiTheme="majorHAnsi" w:hAnsiTheme="majorHAnsi"/>
        </w:rPr>
        <w:t>й</w:t>
      </w:r>
      <w:r>
        <w:rPr>
          <w:rFonts w:asciiTheme="majorHAnsi" w:hAnsiTheme="majorHAnsi"/>
        </w:rPr>
        <w:t xml:space="preserve">) спинки </w:t>
      </w:r>
      <w:r w:rsidR="004354BE">
        <w:rPr>
          <w:rFonts w:asciiTheme="majorHAnsi" w:hAnsiTheme="majorHAnsi"/>
        </w:rPr>
        <w:t xml:space="preserve">функция </w:t>
      </w:r>
      <w:r>
        <w:rPr>
          <w:rFonts w:asciiTheme="majorHAnsi" w:hAnsiTheme="majorHAnsi"/>
        </w:rPr>
        <w:t xml:space="preserve">раздвижения </w:t>
      </w:r>
      <w:r w:rsidR="004354BE">
        <w:rPr>
          <w:rFonts w:asciiTheme="majorHAnsi" w:hAnsiTheme="majorHAnsi"/>
        </w:rPr>
        <w:t xml:space="preserve">сидений </w:t>
      </w:r>
      <w:r>
        <w:rPr>
          <w:rFonts w:asciiTheme="majorHAnsi" w:hAnsiTheme="majorHAnsi"/>
        </w:rPr>
        <w:t>в проход</w:t>
      </w:r>
      <w:r w:rsidR="004354BE">
        <w:rPr>
          <w:rFonts w:asciiTheme="majorHAnsi" w:hAnsiTheme="majorHAnsi"/>
        </w:rPr>
        <w:t xml:space="preserve"> – кроме заднего ряда</w:t>
      </w:r>
      <w:r w:rsidRPr="00F12EFD">
        <w:rPr>
          <w:rFonts w:asciiTheme="majorHAnsi" w:hAnsiTheme="majorHAnsi"/>
        </w:rPr>
        <w:t xml:space="preserve">. Опускаемые подлокотники (у прохода). На спинках </w:t>
      </w:r>
      <w:r w:rsidR="004354BE" w:rsidRPr="00F12EFD">
        <w:rPr>
          <w:rFonts w:asciiTheme="majorHAnsi" w:hAnsiTheme="majorHAnsi"/>
        </w:rPr>
        <w:t xml:space="preserve">всех </w:t>
      </w:r>
      <w:r w:rsidRPr="00F12EFD">
        <w:rPr>
          <w:rFonts w:asciiTheme="majorHAnsi" w:hAnsiTheme="majorHAnsi"/>
        </w:rPr>
        <w:t>сидений установлены журнальные сетки, крючки для одежды и поручни. Внизу сидений установлены подножки.</w:t>
      </w:r>
      <w:r w:rsidRPr="006177A5">
        <w:rPr>
          <w:rFonts w:asciiTheme="majorHAnsi" w:hAnsiTheme="majorHAnsi"/>
        </w:rPr>
        <w:t xml:space="preserve"> 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Пневматически подрессоренное кресло водителя модели ISRI с подголовником и 3-точечным ремнём безопасности.</w:t>
      </w:r>
      <w:r w:rsidRPr="006177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Место гида</w:t>
      </w:r>
      <w:r w:rsidR="00826AF1">
        <w:rPr>
          <w:rFonts w:asciiTheme="majorHAnsi" w:hAnsiTheme="majorHAnsi"/>
        </w:rPr>
        <w:t xml:space="preserve"> с </w:t>
      </w:r>
      <w:r w:rsidR="00826AF1" w:rsidRPr="00F12EFD">
        <w:rPr>
          <w:rFonts w:asciiTheme="majorHAnsi" w:hAnsiTheme="majorHAnsi"/>
        </w:rPr>
        <w:t>3-точечным ремнём безопасности</w:t>
      </w:r>
      <w:r>
        <w:rPr>
          <w:rFonts w:asciiTheme="majorHAnsi" w:hAnsiTheme="majorHAnsi"/>
        </w:rPr>
        <w:t>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310589" w:rsidRDefault="00310589" w:rsidP="0031058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303DEA4C" wp14:editId="5252370E">
            <wp:extent cx="2781300" cy="2426240"/>
            <wp:effectExtent l="0" t="0" r="0" b="0"/>
            <wp:docPr id="2" name="Picture 2" descr="C:\Users\khomyakovr\Pictures\THD Photos\low res\11336-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omyakovr\Pictures\THD Photos\low res\11336-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589">
        <w:rPr>
          <w:rFonts w:asciiTheme="majorHAnsi" w:hAnsiTheme="majorHAnsi"/>
        </w:rPr>
        <w:t xml:space="preserve">   </w:t>
      </w:r>
      <w:r w:rsidRPr="00310589">
        <w:rPr>
          <w:rFonts w:asciiTheme="majorHAnsi" w:hAnsiTheme="majorHAnsi"/>
          <w:noProof/>
          <w:lang w:eastAsia="ru-RU"/>
        </w:rPr>
        <w:t xml:space="preserve">   </w:t>
      </w:r>
      <w:r w:rsidR="0078656A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409825" cy="2409825"/>
            <wp:effectExtent l="0" t="0" r="9525" b="9525"/>
            <wp:docPr id="6" name="Picture 6" descr="C:\Users\khomyakovr\Desktop\2669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Desktop\2669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589">
        <w:rPr>
          <w:rFonts w:asciiTheme="majorHAnsi" w:hAnsiTheme="majorHAnsi"/>
        </w:rPr>
        <w:t xml:space="preserve">  </w:t>
      </w:r>
      <w:r w:rsidRPr="00310589">
        <w:rPr>
          <w:rFonts w:asciiTheme="majorHAnsi" w:hAnsiTheme="majorHAnsi"/>
          <w:noProof/>
          <w:lang w:eastAsia="ru-RU"/>
        </w:rPr>
        <w:t xml:space="preserve">         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  <w:b/>
        </w:rPr>
      </w:pPr>
    </w:p>
    <w:p w:rsidR="00310589" w:rsidRPr="009064F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ВЕНТИЛЯЦИЯ И КЛИМАТ-КОНТРОЛЬ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Система климат-контроля с функциями кондиционирования воздуха и отопления салона модели KONVECTA с ц</w:t>
      </w:r>
      <w:r>
        <w:rPr>
          <w:rFonts w:asciiTheme="majorHAnsi" w:hAnsiTheme="majorHAnsi"/>
        </w:rPr>
        <w:t>ифровым управлением. Мощность 38</w:t>
      </w:r>
      <w:r w:rsidRPr="00F12EFD">
        <w:rPr>
          <w:rFonts w:asciiTheme="majorHAnsi" w:hAnsiTheme="majorHAnsi"/>
        </w:rPr>
        <w:t xml:space="preserve"> 000 ккал/ч.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Индивидуальный обдув места водителя.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proofErr w:type="spellStart"/>
      <w:r w:rsidRPr="00F12EFD">
        <w:rPr>
          <w:rFonts w:asciiTheme="majorHAnsi" w:hAnsiTheme="majorHAnsi"/>
        </w:rPr>
        <w:t>Конвекторная</w:t>
      </w:r>
      <w:proofErr w:type="spellEnd"/>
      <w:r w:rsidRPr="00F12EFD">
        <w:rPr>
          <w:rFonts w:asciiTheme="majorHAnsi" w:hAnsiTheme="majorHAnsi"/>
        </w:rPr>
        <w:t xml:space="preserve"> система отопления салона (двухконтурная).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Автоматическая система регенерации воздуха и обдува ветрового стекла с цифровым управлением.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потолочных люка с 4-позиционной фиксацией.</w:t>
      </w:r>
    </w:p>
    <w:p w:rsidR="00310589" w:rsidRPr="0078042E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9064F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БАГАЖНОЕ ОТДЕЛЕНИЕ</w:t>
      </w:r>
    </w:p>
    <w:p w:rsidR="00310589" w:rsidRPr="00664332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Багажное отделение расположено в базе автобуса. Люки багажного отделения с пневмоприводном управляются с панели приборов. Служебные люки, включая люки колёсных арок, открываются вручную. Внутренние багажные полки.</w:t>
      </w:r>
    </w:p>
    <w:p w:rsidR="00310589" w:rsidRPr="00664332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69674C" w:rsidRDefault="00310589" w:rsidP="00310589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71C03A22" wp14:editId="76832741">
            <wp:extent cx="2559050" cy="1679377"/>
            <wp:effectExtent l="0" t="0" r="0" b="0"/>
            <wp:docPr id="4" name="Picture 4" descr="C:\Users\khomyakovr\Pictures\THD Photos\low res\14329-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omyakovr\Pictures\THD Photos\low res\14329-1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67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9064F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ИНТЕРЬЕР САЛОНА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Багажные полки со встроенными блоками индивидуального обдува, подсветки и кнопками вызова. Отделка багажных полок из высококачественного материала.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Обивка стен от пола до нижнего оконного проёма выполнена из высококачественного легко очищаемого материала.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Панель приборов выполнена из </w:t>
      </w:r>
      <w:r>
        <w:rPr>
          <w:rFonts w:asciiTheme="majorHAnsi" w:hAnsiTheme="majorHAnsi"/>
        </w:rPr>
        <w:t>темного</w:t>
      </w:r>
      <w:r w:rsidRPr="00F12EFD">
        <w:rPr>
          <w:rFonts w:asciiTheme="majorHAnsi" w:hAnsiTheme="majorHAnsi"/>
        </w:rPr>
        <w:t xml:space="preserve"> пластика.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На ветровом стекле установлены солнцеза</w:t>
      </w:r>
      <w:r>
        <w:rPr>
          <w:rFonts w:asciiTheme="majorHAnsi" w:hAnsiTheme="majorHAnsi"/>
        </w:rPr>
        <w:t>щитные шторы для водителя</w:t>
      </w:r>
      <w:r w:rsidRPr="00F12EFD">
        <w:rPr>
          <w:rFonts w:asciiTheme="majorHAnsi" w:hAnsiTheme="majorHAnsi"/>
        </w:rPr>
        <w:t>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Плиссированные шторы на всех окнах.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Аварийные выходы (в соответствии с Правилами ЕЭК ООН №36) – 2 потолочных люка, 4 боковых окна с молоточками для разбивания стёкол.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              </w:t>
      </w:r>
    </w:p>
    <w:p w:rsidR="00310589" w:rsidRPr="009064F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ВНЕШНЕЕ ОСНАЩЕНИЕ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Передний и задний бамперы изготовлены из армированного стеклопластика.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Брызговики SCANIA.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Запасное колесо в передней части автобуса.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Буксирное устройство расположено в передней части автобуса.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proofErr w:type="spellStart"/>
      <w:r w:rsidRPr="00F12EFD">
        <w:rPr>
          <w:rFonts w:asciiTheme="majorHAnsi" w:hAnsiTheme="majorHAnsi"/>
        </w:rPr>
        <w:t>Электрообогреваемые</w:t>
      </w:r>
      <w:proofErr w:type="spellEnd"/>
      <w:r w:rsidRPr="00F12EFD">
        <w:rPr>
          <w:rFonts w:asciiTheme="majorHAnsi" w:hAnsiTheme="majorHAnsi"/>
        </w:rPr>
        <w:t xml:space="preserve"> зеркала заднего вида с регулировкой на панели приборов.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9064F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ВНУТРЕННЕЕ ОСВЕЩЕНИЕ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Салон автобуса освещается люминесцентными лампами. Индивидуальная подсветка для пассажиров. Галогенная подсветка для водителя.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Светодиодная подсветка прохода в салоне.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7762C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7762C9">
        <w:rPr>
          <w:rFonts w:asciiTheme="majorHAnsi" w:hAnsiTheme="majorHAnsi"/>
          <w:b/>
        </w:rPr>
        <w:t>ВНЕШНИЕ ОСВЕТИТЕЛЬНЫЕ ПРИБОРЫ</w:t>
      </w:r>
    </w:p>
    <w:p w:rsidR="00310589" w:rsidRPr="007762C9" w:rsidRDefault="00310589" w:rsidP="00310589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Фары: Ксенон</w:t>
      </w:r>
      <w:r w:rsidR="00B001AF">
        <w:rPr>
          <w:rFonts w:asciiTheme="majorHAnsi" w:hAnsiTheme="majorHAnsi"/>
        </w:rPr>
        <w:t xml:space="preserve"> – ближний свет</w:t>
      </w:r>
      <w:r w:rsidRPr="007762C9">
        <w:rPr>
          <w:rFonts w:asciiTheme="majorHAnsi" w:hAnsiTheme="majorHAnsi"/>
        </w:rPr>
        <w:t>,</w:t>
      </w:r>
      <w:r w:rsidR="00B001AF">
        <w:rPr>
          <w:rFonts w:asciiTheme="majorHAnsi" w:hAnsiTheme="majorHAnsi"/>
        </w:rPr>
        <w:t xml:space="preserve"> Галоген – дальний свет,</w:t>
      </w:r>
      <w:r w:rsidRPr="007762C9">
        <w:rPr>
          <w:rFonts w:asciiTheme="majorHAnsi" w:hAnsiTheme="majorHAnsi"/>
        </w:rPr>
        <w:t xml:space="preserve"> </w:t>
      </w:r>
      <w:r w:rsidR="00B001AF">
        <w:rPr>
          <w:rFonts w:asciiTheme="majorHAnsi" w:hAnsiTheme="majorHAnsi"/>
        </w:rPr>
        <w:t xml:space="preserve">Светодиоды – </w:t>
      </w:r>
      <w:r w:rsidRPr="007762C9">
        <w:rPr>
          <w:rFonts w:asciiTheme="majorHAnsi" w:hAnsiTheme="majorHAnsi"/>
        </w:rPr>
        <w:t>нижние и верхние габаритные огни.</w:t>
      </w:r>
    </w:p>
    <w:p w:rsidR="00310589" w:rsidRPr="007762C9" w:rsidRDefault="00310589" w:rsidP="00310589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Задние фары: стоп-сигналы, верхние и нижние габаритные огни, фары заднего хода, противотуманные фары. Подсветка регистрационного номера.</w:t>
      </w:r>
    </w:p>
    <w:p w:rsidR="00310589" w:rsidRPr="007762C9" w:rsidRDefault="00310589" w:rsidP="00310589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Указатели поворотов, сигнал аварийной остановки.</w:t>
      </w:r>
    </w:p>
    <w:p w:rsidR="00310589" w:rsidRPr="007762C9" w:rsidRDefault="00310589" w:rsidP="00310589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Боковые габаритные огни.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 xml:space="preserve">Задние и боковые </w:t>
      </w:r>
      <w:proofErr w:type="spellStart"/>
      <w:r w:rsidRPr="007762C9">
        <w:rPr>
          <w:rFonts w:asciiTheme="majorHAnsi" w:hAnsiTheme="majorHAnsi"/>
        </w:rPr>
        <w:t>световозвращатели</w:t>
      </w:r>
      <w:proofErr w:type="spellEnd"/>
      <w:r w:rsidRPr="007762C9">
        <w:rPr>
          <w:rFonts w:asciiTheme="majorHAnsi" w:hAnsiTheme="majorHAnsi"/>
        </w:rPr>
        <w:t>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664332" w:rsidRDefault="00310589" w:rsidP="0031058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2085E106" wp14:editId="4B16791F">
            <wp:extent cx="5940425" cy="2459707"/>
            <wp:effectExtent l="0" t="0" r="3175" b="0"/>
            <wp:docPr id="5" name="Picture 5" descr="C:\Users\khomyakovr\Pictures\THD Photos\low res\11375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homyakovr\Pictures\THD Photos\low res\11375-0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32">
        <w:rPr>
          <w:rFonts w:asciiTheme="majorHAnsi" w:hAnsiTheme="majorHAnsi"/>
          <w:b/>
        </w:rPr>
        <w:t xml:space="preserve">     </w:t>
      </w:r>
    </w:p>
    <w:p w:rsidR="00310589" w:rsidRPr="006F2C49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6F2C49">
        <w:rPr>
          <w:rFonts w:asciiTheme="majorHAnsi" w:hAnsiTheme="majorHAnsi"/>
          <w:b/>
        </w:rPr>
        <w:t>ЭЛЕКТРООБОРУДОВАНИЕ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Электрический и электропневматический звуковые сигналы.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Все провода имеют обозначение на английском языке в соответствии с европейскими стандартами.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Камера заднего вида со звуковым сигналом.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</w:t>
      </w:r>
      <w:r w:rsidRPr="00F12EFD">
        <w:rPr>
          <w:rFonts w:asciiTheme="majorHAnsi" w:hAnsiTheme="majorHAnsi"/>
        </w:rPr>
        <w:t>удиосистема: радиоприёмник, CD</w:t>
      </w:r>
      <w:r>
        <w:rPr>
          <w:rFonts w:asciiTheme="majorHAnsi" w:hAnsiTheme="majorHAnsi"/>
        </w:rPr>
        <w:t xml:space="preserve">/ </w:t>
      </w:r>
      <w:r>
        <w:rPr>
          <w:rFonts w:asciiTheme="majorHAnsi" w:hAnsiTheme="majorHAnsi"/>
          <w:lang w:val="en-US"/>
        </w:rPr>
        <w:t>DVD</w:t>
      </w:r>
      <w:r w:rsidRPr="005971A3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-</w:t>
      </w:r>
      <w:r w:rsidRPr="005971A3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проигр</w:t>
      </w:r>
      <w:r>
        <w:rPr>
          <w:rFonts w:asciiTheme="majorHAnsi" w:hAnsiTheme="majorHAnsi"/>
        </w:rPr>
        <w:t>ыватель с усилителем и динамиками</w:t>
      </w:r>
      <w:r w:rsidRPr="00F12EFD">
        <w:rPr>
          <w:rFonts w:asciiTheme="majorHAnsi" w:hAnsiTheme="majorHAnsi"/>
        </w:rPr>
        <w:t>.</w:t>
      </w:r>
    </w:p>
    <w:p w:rsidR="00310589" w:rsidRPr="00421910" w:rsidRDefault="00310589" w:rsidP="00310589">
      <w:pPr>
        <w:spacing w:after="0" w:line="240" w:lineRule="auto"/>
        <w:rPr>
          <w:rFonts w:asciiTheme="majorHAnsi" w:hAnsiTheme="majorHAnsi"/>
        </w:rPr>
      </w:pPr>
      <w:r w:rsidRPr="005971A3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>монитора: передний</w:t>
      </w:r>
      <w:r w:rsidRPr="00F12EFD">
        <w:rPr>
          <w:rFonts w:asciiTheme="majorHAnsi" w:hAnsiTheme="majorHAnsi"/>
        </w:rPr>
        <w:t xml:space="preserve"> и задний 1</w:t>
      </w:r>
      <w:r w:rsidRPr="0069674C">
        <w:rPr>
          <w:rFonts w:asciiTheme="majorHAnsi" w:hAnsiTheme="majorHAnsi"/>
        </w:rPr>
        <w:t>9</w:t>
      </w:r>
      <w:r w:rsidRPr="00F12EFD">
        <w:rPr>
          <w:rFonts w:asciiTheme="majorHAnsi" w:hAnsiTheme="majorHAnsi"/>
        </w:rPr>
        <w:t>”</w:t>
      </w:r>
      <w:r w:rsidR="00B22D2A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мониторы</w:t>
      </w:r>
      <w:r>
        <w:rPr>
          <w:rFonts w:asciiTheme="majorHAnsi" w:hAnsiTheme="majorHAnsi"/>
        </w:rPr>
        <w:t xml:space="preserve">, </w:t>
      </w:r>
      <w:r w:rsidRPr="00F12EFD">
        <w:rPr>
          <w:rFonts w:asciiTheme="majorHAnsi" w:hAnsiTheme="majorHAnsi"/>
        </w:rPr>
        <w:t>установленные в передней и в средней частях салона.</w:t>
      </w:r>
    </w:p>
    <w:p w:rsidR="000E049D" w:rsidRPr="00421910" w:rsidRDefault="000E049D" w:rsidP="00310589">
      <w:pPr>
        <w:spacing w:after="0" w:line="240" w:lineRule="auto"/>
        <w:rPr>
          <w:rFonts w:asciiTheme="majorHAnsi" w:hAnsiTheme="majorHAnsi"/>
        </w:rPr>
      </w:pPr>
      <w:proofErr w:type="spellStart"/>
      <w:r w:rsidRPr="00421910">
        <w:rPr>
          <w:rFonts w:asciiTheme="majorHAnsi" w:hAnsiTheme="majorHAnsi"/>
        </w:rPr>
        <w:t>Тахограф</w:t>
      </w:r>
      <w:proofErr w:type="spellEnd"/>
      <w:r w:rsidRPr="00421910">
        <w:rPr>
          <w:rFonts w:asciiTheme="majorHAnsi" w:hAnsiTheme="majorHAnsi"/>
        </w:rPr>
        <w:t xml:space="preserve"> «ШТРИХ».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Многорежимные стеклоочистители.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Электронное табло с выводом информации о н</w:t>
      </w:r>
      <w:r>
        <w:rPr>
          <w:rFonts w:asciiTheme="majorHAnsi" w:hAnsiTheme="majorHAnsi"/>
        </w:rPr>
        <w:t>аружной и внутренней температуре</w:t>
      </w:r>
      <w:r w:rsidRPr="00F12EFD">
        <w:rPr>
          <w:rFonts w:asciiTheme="majorHAnsi" w:hAnsiTheme="majorHAnsi"/>
        </w:rPr>
        <w:t>.</w:t>
      </w:r>
    </w:p>
    <w:p w:rsidR="00310589" w:rsidRPr="00664332" w:rsidRDefault="00310589" w:rsidP="00310589">
      <w:pPr>
        <w:spacing w:after="0" w:line="240" w:lineRule="auto"/>
        <w:rPr>
          <w:rFonts w:asciiTheme="majorHAnsi" w:hAnsiTheme="majorHAnsi"/>
        </w:rPr>
      </w:pPr>
    </w:p>
    <w:p w:rsidR="00310589" w:rsidRPr="006F5641" w:rsidRDefault="00310589" w:rsidP="00310589">
      <w:pPr>
        <w:spacing w:after="0" w:line="240" w:lineRule="auto"/>
        <w:rPr>
          <w:rFonts w:asciiTheme="majorHAnsi" w:hAnsiTheme="majorHAnsi"/>
          <w:b/>
        </w:rPr>
      </w:pPr>
      <w:r w:rsidRPr="006F5641">
        <w:rPr>
          <w:rFonts w:asciiTheme="majorHAnsi" w:hAnsiTheme="majorHAnsi"/>
          <w:b/>
        </w:rPr>
        <w:t>ОКРАСКА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Все элементы каркаса покрываются антикоррозионным составом.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Кузов окрашивается краской DUPONT.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Внутренние элементы багажного отделения окрашены в серый цвет.</w:t>
      </w:r>
    </w:p>
    <w:p w:rsidR="00310589" w:rsidRDefault="00310589" w:rsidP="0031058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Днище кузова, включая раму шасси, покрытии антикоррозионным составом.</w:t>
      </w:r>
    </w:p>
    <w:p w:rsidR="00310589" w:rsidRPr="00F12EFD" w:rsidRDefault="00310589" w:rsidP="0031058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Цвет кузова – белый.</w:t>
      </w:r>
    </w:p>
    <w:p w:rsidR="00310589" w:rsidRDefault="00310589" w:rsidP="00310589"/>
    <w:p w:rsidR="000E068B" w:rsidRDefault="00FE274B"/>
    <w:sectPr w:rsidR="000E068B" w:rsidSect="00543F9C">
      <w:headerReference w:type="default" r:id="rId11"/>
      <w:footerReference w:type="defaul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4B" w:rsidRDefault="00FE274B" w:rsidP="007C761B">
      <w:pPr>
        <w:spacing w:after="0" w:line="240" w:lineRule="auto"/>
      </w:pPr>
      <w:r>
        <w:separator/>
      </w:r>
    </w:p>
  </w:endnote>
  <w:endnote w:type="continuationSeparator" w:id="0">
    <w:p w:rsidR="00FE274B" w:rsidRDefault="00FE274B" w:rsidP="007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1B" w:rsidRDefault="007C761B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177F461" wp14:editId="71E6E0F0">
          <wp:simplePos x="0" y="0"/>
          <wp:positionH relativeFrom="column">
            <wp:posOffset>3973830</wp:posOffset>
          </wp:positionH>
          <wp:positionV relativeFrom="paragraph">
            <wp:posOffset>76200</wp:posOffset>
          </wp:positionV>
          <wp:extent cx="1892300" cy="316865"/>
          <wp:effectExtent l="0" t="0" r="0" b="6985"/>
          <wp:wrapNone/>
          <wp:docPr id="7" name="Picture 7" descr="M:\KA\Public\03.Projects and assignments\00.Market intro &amp; activities\01. Active\Graphical Identity\7.Roll out\Office-mallar\scania_wordmark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KA\Public\03.Projects and assignments\00.Market intro &amp; activities\01. Active\Graphical Identity\7.Roll out\Office-mallar\scania_wordmark_blu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4B" w:rsidRDefault="00FE274B" w:rsidP="007C761B">
      <w:pPr>
        <w:spacing w:after="0" w:line="240" w:lineRule="auto"/>
      </w:pPr>
      <w:r>
        <w:separator/>
      </w:r>
    </w:p>
  </w:footnote>
  <w:footnote w:type="continuationSeparator" w:id="0">
    <w:p w:rsidR="00FE274B" w:rsidRDefault="00FE274B" w:rsidP="007C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1B" w:rsidRDefault="007C761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8A3C88C" wp14:editId="1E519AD2">
          <wp:simplePos x="0" y="0"/>
          <wp:positionH relativeFrom="column">
            <wp:posOffset>5410200</wp:posOffset>
          </wp:positionH>
          <wp:positionV relativeFrom="paragraph">
            <wp:posOffset>-210820</wp:posOffset>
          </wp:positionV>
          <wp:extent cx="459740" cy="433705"/>
          <wp:effectExtent l="0" t="0" r="0" b="4445"/>
          <wp:wrapNone/>
          <wp:docPr id="3" name="Picture 3" descr="M:\KA\Public\03.Projects and assignments\00.Market intro &amp; activities\01. Active\Graphical Identity\7.Roll out\Office-mallar\scania_symbol_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A\Public\03.Projects and assignments\00.Market intro &amp; activities\01. Active\Graphical Identity\7.Roll out\Office-mallar\scania_symbol_M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61B" w:rsidRDefault="007C7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89"/>
    <w:rsid w:val="000E049D"/>
    <w:rsid w:val="001D2F74"/>
    <w:rsid w:val="00310589"/>
    <w:rsid w:val="00421910"/>
    <w:rsid w:val="004354BE"/>
    <w:rsid w:val="00482EC0"/>
    <w:rsid w:val="004B17B5"/>
    <w:rsid w:val="00540C23"/>
    <w:rsid w:val="005A0487"/>
    <w:rsid w:val="006033F7"/>
    <w:rsid w:val="00781E0B"/>
    <w:rsid w:val="0078656A"/>
    <w:rsid w:val="007C761B"/>
    <w:rsid w:val="00826AF1"/>
    <w:rsid w:val="008B3C87"/>
    <w:rsid w:val="009673C1"/>
    <w:rsid w:val="009953BC"/>
    <w:rsid w:val="00B001AF"/>
    <w:rsid w:val="00B22D2A"/>
    <w:rsid w:val="00B32A46"/>
    <w:rsid w:val="00C16FAE"/>
    <w:rsid w:val="00C9094D"/>
    <w:rsid w:val="00CA7C99"/>
    <w:rsid w:val="00DE1599"/>
    <w:rsid w:val="00E26E86"/>
    <w:rsid w:val="00E36B82"/>
    <w:rsid w:val="00E83D62"/>
    <w:rsid w:val="00EA50EE"/>
    <w:rsid w:val="00ED53AA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4A3B-E8C0-45F0-ABA4-BB7587D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61B"/>
  </w:style>
  <w:style w:type="paragraph" w:styleId="a7">
    <w:name w:val="footer"/>
    <w:basedOn w:val="a"/>
    <w:link w:val="a8"/>
    <w:uiPriority w:val="99"/>
    <w:unhideWhenUsed/>
    <w:rsid w:val="007C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Khomyakov Ruslan</dc:creator>
  <cp:keywords/>
  <dc:description/>
  <cp:lastModifiedBy>Дмитрий Пикуля</cp:lastModifiedBy>
  <cp:revision>1</cp:revision>
  <dcterms:created xsi:type="dcterms:W3CDTF">2018-12-13T08:06:00Z</dcterms:created>
  <dcterms:modified xsi:type="dcterms:W3CDTF">2018-12-13T08:06:00Z</dcterms:modified>
</cp:coreProperties>
</file>