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919C2" w:rsidRDefault="007919C2" w:rsidP="007919C2">
      <w:pPr>
        <w:jc w:val="center"/>
        <w:rPr>
          <w:rFonts w:ascii="Arial" w:hAnsi="Arial" w:cs="Arial"/>
          <w:b/>
          <w:sz w:val="26"/>
          <w:szCs w:val="26"/>
        </w:rPr>
      </w:pPr>
      <w:r w:rsidRPr="002A7BF6">
        <w:rPr>
          <w:rFonts w:ascii="Arial" w:hAnsi="Arial" w:cs="Arial"/>
          <w:b/>
          <w:sz w:val="26"/>
          <w:szCs w:val="26"/>
        </w:rPr>
        <w:t>Автомобиль специальный (</w:t>
      </w:r>
      <w:proofErr w:type="spellStart"/>
      <w:r w:rsidRPr="002A7BF6">
        <w:rPr>
          <w:rFonts w:ascii="Arial" w:hAnsi="Arial" w:cs="Arial"/>
          <w:b/>
          <w:sz w:val="26"/>
          <w:szCs w:val="26"/>
        </w:rPr>
        <w:t>Мультилифт</w:t>
      </w:r>
      <w:proofErr w:type="spellEnd"/>
      <w:r w:rsidRPr="002A7BF6">
        <w:rPr>
          <w:rFonts w:ascii="Arial" w:hAnsi="Arial" w:cs="Arial"/>
          <w:b/>
          <w:sz w:val="26"/>
          <w:szCs w:val="26"/>
        </w:rPr>
        <w:t xml:space="preserve">) на </w:t>
      </w:r>
      <w:r>
        <w:rPr>
          <w:rFonts w:ascii="Arial" w:hAnsi="Arial" w:cs="Arial"/>
          <w:b/>
          <w:sz w:val="26"/>
          <w:szCs w:val="26"/>
        </w:rPr>
        <w:t xml:space="preserve">шасси </w:t>
      </w:r>
      <w:r>
        <w:rPr>
          <w:rFonts w:ascii="Arial" w:hAnsi="Arial" w:cs="Arial"/>
          <w:b/>
          <w:sz w:val="26"/>
          <w:szCs w:val="26"/>
          <w:lang w:val="en-US"/>
        </w:rPr>
        <w:t xml:space="preserve">New truck generation </w:t>
      </w:r>
      <w:proofErr w:type="spellStart"/>
      <w:r>
        <w:rPr>
          <w:rFonts w:ascii="Arial" w:hAnsi="Arial" w:cs="Arial"/>
          <w:b/>
          <w:sz w:val="26"/>
          <w:szCs w:val="26"/>
        </w:rPr>
        <w:t>Scania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P44</w:t>
      </w:r>
      <w:r w:rsidRPr="002A7BF6">
        <w:rPr>
          <w:rFonts w:ascii="Arial" w:hAnsi="Arial" w:cs="Arial"/>
          <w:b/>
          <w:sz w:val="26"/>
          <w:szCs w:val="26"/>
        </w:rPr>
        <w:t xml:space="preserve">0B8X4HZ с системой крюкового захвата </w:t>
      </w:r>
      <w:r w:rsidRPr="0049543E">
        <w:rPr>
          <w:rFonts w:ascii="Arial" w:hAnsi="Arial" w:cs="Arial"/>
          <w:b/>
          <w:sz w:val="26"/>
          <w:szCs w:val="26"/>
        </w:rPr>
        <w:t>HIAB XR30S61</w:t>
      </w:r>
    </w:p>
    <w:p w:rsidR="00800512" w:rsidRDefault="00800512" w:rsidP="007919C2">
      <w:pPr>
        <w:jc w:val="center"/>
        <w:rPr>
          <w:rFonts w:ascii="Arial" w:hAnsi="Arial" w:cs="Arial"/>
          <w:b/>
          <w:sz w:val="26"/>
          <w:szCs w:val="26"/>
        </w:rPr>
      </w:pPr>
    </w:p>
    <w:p w:rsidR="00800512" w:rsidRDefault="00800512" w:rsidP="007919C2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inline distT="0" distB="0" distL="0" distR="0" wp14:anchorId="41243B79" wp14:editId="0606052F">
            <wp:extent cx="6647180" cy="5046980"/>
            <wp:effectExtent l="0" t="0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C2" w:rsidRPr="002A7BF6" w:rsidRDefault="007919C2" w:rsidP="007919C2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inline distT="0" distB="0" distL="0" distR="0" wp14:anchorId="70C6E95B" wp14:editId="19F345A4">
            <wp:extent cx="6647180" cy="320611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23" w:type="dxa"/>
        <w:tblInd w:w="463" w:type="dxa"/>
        <w:tblLook w:val="04A0" w:firstRow="1" w:lastRow="0" w:firstColumn="1" w:lastColumn="0" w:noHBand="0" w:noVBand="1"/>
      </w:tblPr>
      <w:tblGrid>
        <w:gridCol w:w="2319"/>
        <w:gridCol w:w="266"/>
        <w:gridCol w:w="1216"/>
        <w:gridCol w:w="1216"/>
        <w:gridCol w:w="1216"/>
        <w:gridCol w:w="1216"/>
        <w:gridCol w:w="735"/>
        <w:gridCol w:w="2039"/>
      </w:tblGrid>
      <w:tr w:rsidR="007919C2" w:rsidRPr="0049543E" w:rsidTr="0005668F">
        <w:trPr>
          <w:trHeight w:val="315"/>
        </w:trPr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7919C2" w:rsidRPr="0049543E" w:rsidTr="002F5928">
              <w:trPr>
                <w:trHeight w:val="315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19C2" w:rsidRPr="0049543E" w:rsidRDefault="007919C2" w:rsidP="002F5928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</w:tr>
          </w:tbl>
          <w:p w:rsidR="007919C2" w:rsidRPr="0049543E" w:rsidRDefault="007919C2" w:rsidP="002F592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/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/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/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/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/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/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/>
        </w:tc>
      </w:tr>
      <w:tr w:rsidR="007919C2" w:rsidRPr="0049543E" w:rsidTr="0005668F">
        <w:trPr>
          <w:trHeight w:val="285"/>
        </w:trPr>
        <w:tc>
          <w:tcPr>
            <w:tcW w:w="25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  <w:t>ОБОРУДОВАНИЕ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919C2" w:rsidRPr="0049543E" w:rsidRDefault="007919C2" w:rsidP="002F592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  <w:t> </w:t>
            </w:r>
          </w:p>
        </w:tc>
      </w:tr>
      <w:tr w:rsidR="007919C2" w:rsidRPr="0049543E" w:rsidTr="0005668F">
        <w:trPr>
          <w:trHeight w:val="285"/>
        </w:trPr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МАРКА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919C2" w:rsidRPr="0049543E" w:rsidRDefault="007919C2" w:rsidP="002F592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HIAB</w:t>
            </w:r>
          </w:p>
        </w:tc>
      </w:tr>
      <w:tr w:rsidR="007919C2" w:rsidRPr="0049543E" w:rsidTr="0005668F">
        <w:trPr>
          <w:trHeight w:val="285"/>
        </w:trPr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МОДЕЛЬ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919C2" w:rsidRPr="0049543E" w:rsidRDefault="007919C2" w:rsidP="002F592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XR30S61</w:t>
            </w:r>
          </w:p>
        </w:tc>
      </w:tr>
      <w:tr w:rsidR="007919C2" w:rsidRPr="0049543E" w:rsidTr="0005668F">
        <w:trPr>
          <w:trHeight w:val="285"/>
        </w:trPr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ТИП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919C2" w:rsidRPr="0049543E" w:rsidRDefault="007919C2" w:rsidP="002F592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крюковой погрузчик</w:t>
            </w:r>
          </w:p>
        </w:tc>
      </w:tr>
      <w:tr w:rsidR="007919C2" w:rsidRPr="0049543E" w:rsidTr="0005668F">
        <w:trPr>
          <w:trHeight w:val="285"/>
        </w:trPr>
        <w:tc>
          <w:tcPr>
            <w:tcW w:w="38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ГРУЗОПОДЪЕМНОСТЬ ОБОРУДОВАНИЯ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919C2" w:rsidRPr="0049543E" w:rsidRDefault="007919C2" w:rsidP="002F592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т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30</w:t>
            </w:r>
          </w:p>
        </w:tc>
      </w:tr>
      <w:tr w:rsidR="007919C2" w:rsidRPr="0049543E" w:rsidTr="0005668F">
        <w:trPr>
          <w:trHeight w:val="285"/>
        </w:trPr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ДЛИНА ТС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919C2" w:rsidRPr="0049543E" w:rsidRDefault="007919C2" w:rsidP="002F592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мм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05668F" w:rsidP="002F592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9095</w:t>
            </w:r>
          </w:p>
        </w:tc>
      </w:tr>
      <w:tr w:rsidR="007919C2" w:rsidRPr="0049543E" w:rsidTr="0005668F">
        <w:trPr>
          <w:trHeight w:val="285"/>
        </w:trPr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ШИРИНА ТС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919C2" w:rsidRPr="0049543E" w:rsidRDefault="007919C2" w:rsidP="002F592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мм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2550</w:t>
            </w:r>
          </w:p>
        </w:tc>
      </w:tr>
      <w:tr w:rsidR="007919C2" w:rsidRPr="0049543E" w:rsidTr="0005668F">
        <w:trPr>
          <w:trHeight w:val="285"/>
        </w:trPr>
        <w:tc>
          <w:tcPr>
            <w:tcW w:w="38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МАКСИМАЛЬНАЯ ДЛИНА БУНКЕРА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919C2" w:rsidRPr="0049543E" w:rsidRDefault="007919C2" w:rsidP="002F592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мм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7000</w:t>
            </w:r>
          </w:p>
        </w:tc>
      </w:tr>
      <w:tr w:rsidR="007919C2" w:rsidRPr="0049543E" w:rsidTr="0005668F">
        <w:trPr>
          <w:trHeight w:val="285"/>
        </w:trPr>
        <w:tc>
          <w:tcPr>
            <w:tcW w:w="38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МИНИМАЛЬНАЯ ДЛИНА БУНКЕРА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919C2" w:rsidRPr="0049543E" w:rsidRDefault="007919C2" w:rsidP="002F592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мм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4500</w:t>
            </w:r>
          </w:p>
        </w:tc>
      </w:tr>
      <w:tr w:rsidR="007919C2" w:rsidRPr="0049543E" w:rsidTr="0005668F">
        <w:trPr>
          <w:trHeight w:val="285"/>
        </w:trPr>
        <w:tc>
          <w:tcPr>
            <w:tcW w:w="50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ДОПУСТИМАЯ ПОЛНАЯ МАССА ТС ПО ПТС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919C2" w:rsidRPr="0049543E" w:rsidRDefault="007919C2" w:rsidP="002F592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т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32</w:t>
            </w:r>
          </w:p>
        </w:tc>
      </w:tr>
      <w:tr w:rsidR="007919C2" w:rsidRPr="0049543E" w:rsidTr="0005668F">
        <w:trPr>
          <w:trHeight w:val="285"/>
        </w:trPr>
        <w:tc>
          <w:tcPr>
            <w:tcW w:w="501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ТЕХНИЧЕСКИ ДОПУСТИМАЯ ПОЛНАЯ МАССА ТС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7919C2" w:rsidRPr="0049543E" w:rsidRDefault="007919C2" w:rsidP="002F592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т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05668F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4</w:t>
            </w:r>
            <w:r w:rsidR="0005668F">
              <w:rPr>
                <w:rFonts w:ascii="Century Gothic" w:hAnsi="Century Gothic"/>
                <w:color w:val="000000"/>
                <w:sz w:val="16"/>
                <w:szCs w:val="16"/>
              </w:rPr>
              <w:t>8</w:t>
            </w:r>
          </w:p>
        </w:tc>
      </w:tr>
      <w:tr w:rsidR="007919C2" w:rsidRPr="0049543E" w:rsidTr="0005668F">
        <w:trPr>
          <w:trHeight w:val="285"/>
        </w:trPr>
        <w:tc>
          <w:tcPr>
            <w:tcW w:w="50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ГРУЗОПОДЪЕМНОСТЬ ТС ТЕХНИЧЕСКИ ДОПУСТИМАЯ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919C2" w:rsidRPr="0049543E" w:rsidRDefault="007919C2" w:rsidP="002F592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т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30,86</w:t>
            </w:r>
          </w:p>
        </w:tc>
      </w:tr>
      <w:tr w:rsidR="007919C2" w:rsidRPr="0049543E" w:rsidTr="0005668F">
        <w:trPr>
          <w:trHeight w:val="285"/>
        </w:trPr>
        <w:tc>
          <w:tcPr>
            <w:tcW w:w="38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ГРУЗОПОДЪЕМНОСТЬ ТС ПО ПТС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919C2" w:rsidRPr="0049543E" w:rsidRDefault="007919C2" w:rsidP="002F592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т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18,86</w:t>
            </w:r>
          </w:p>
        </w:tc>
      </w:tr>
      <w:tr w:rsidR="007919C2" w:rsidRPr="0049543E" w:rsidTr="0005668F">
        <w:trPr>
          <w:trHeight w:val="285"/>
        </w:trPr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ЗАМКИ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919C2" w:rsidRPr="0049543E" w:rsidRDefault="007919C2" w:rsidP="002F592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тип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9543E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9C2" w:rsidRPr="0049543E" w:rsidRDefault="007919C2" w:rsidP="002F592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гидравлические, DIN</w:t>
            </w:r>
          </w:p>
        </w:tc>
      </w:tr>
      <w:tr w:rsidR="007919C2" w:rsidRPr="0049543E" w:rsidTr="002F5928">
        <w:trPr>
          <w:trHeight w:val="720"/>
        </w:trPr>
        <w:tc>
          <w:tcPr>
            <w:tcW w:w="1022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919C2" w:rsidRPr="0049543E" w:rsidRDefault="007919C2" w:rsidP="002F592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49543E">
              <w:rPr>
                <w:rFonts w:ascii="Century Gothic" w:hAnsi="Century Gothic"/>
                <w:color w:val="000000"/>
                <w:sz w:val="16"/>
                <w:szCs w:val="16"/>
              </w:rPr>
              <w:t>СТАНДАРТНАЯ КОМПЛЕКТАЦИЯ: Электрическое управление в кабине, гидравлические замки, маслобак, окраска в стандартный цвет по палитре RAL, крылья, брызговики, боковая защита</w:t>
            </w:r>
          </w:p>
        </w:tc>
      </w:tr>
    </w:tbl>
    <w:p w:rsidR="00945FCF" w:rsidRPr="0005668F" w:rsidRDefault="00CE6222">
      <w:pPr>
        <w:pageBreakBefore/>
        <w:spacing w:before="675"/>
        <w:ind w:left="658" w:right="371"/>
        <w:rPr>
          <w:sz w:val="24"/>
          <w:lang w:val="en-US"/>
        </w:rPr>
      </w:pPr>
      <w:r w:rsidRPr="0005668F">
        <w:rPr>
          <w:rFonts w:ascii="Arial" w:hAnsi="Arial"/>
          <w:color w:val="000000"/>
          <w:sz w:val="28"/>
          <w:lang w:val="en-US"/>
        </w:rPr>
        <w:t>P 440 B8x4HZ</w:t>
      </w:r>
      <w:r w:rsidR="005C43D2">
        <w:rPr>
          <w:rFonts w:ascii="Arial" w:hAnsi="Arial"/>
          <w:color w:val="000000"/>
          <w:sz w:val="28"/>
          <w:lang w:val="en-US"/>
        </w:rPr>
        <w:t xml:space="preserve"> </w:t>
      </w:r>
      <w:r w:rsidRPr="0005668F">
        <w:rPr>
          <w:rFonts w:ascii="Arial" w:hAnsi="Arial"/>
          <w:color w:val="000000"/>
          <w:sz w:val="28"/>
          <w:lang w:val="en-US"/>
        </w:rPr>
        <w:t>-</w:t>
      </w:r>
      <w:r w:rsidR="005C43D2">
        <w:rPr>
          <w:rFonts w:ascii="Arial" w:hAnsi="Arial"/>
          <w:color w:val="000000"/>
          <w:sz w:val="28"/>
          <w:lang w:val="en-US"/>
        </w:rPr>
        <w:t xml:space="preserve"> </w:t>
      </w:r>
      <w:r w:rsidRPr="0005668F">
        <w:rPr>
          <w:rFonts w:ascii="Arial" w:hAnsi="Arial"/>
          <w:color w:val="000000"/>
          <w:sz w:val="28"/>
          <w:lang w:val="en-US"/>
        </w:rPr>
        <w:t>E5</w:t>
      </w:r>
      <w:r w:rsidR="005C43D2">
        <w:rPr>
          <w:rFonts w:ascii="Arial" w:hAnsi="Arial"/>
          <w:color w:val="000000"/>
          <w:sz w:val="28"/>
          <w:lang w:val="en-US"/>
        </w:rPr>
        <w:t xml:space="preserve"> </w:t>
      </w:r>
      <w:r w:rsidRPr="0005668F">
        <w:rPr>
          <w:rFonts w:ascii="Arial" w:hAnsi="Arial"/>
          <w:color w:val="000000"/>
          <w:sz w:val="28"/>
          <w:lang w:val="en-US"/>
        </w:rPr>
        <w:t>-</w:t>
      </w:r>
      <w:r w:rsidR="005C43D2">
        <w:rPr>
          <w:rFonts w:ascii="Arial" w:hAnsi="Arial"/>
          <w:color w:val="000000"/>
          <w:sz w:val="28"/>
          <w:lang w:val="en-US"/>
        </w:rPr>
        <w:t xml:space="preserve"> </w:t>
      </w:r>
      <w:r w:rsidRPr="0005668F">
        <w:rPr>
          <w:rFonts w:ascii="Arial" w:hAnsi="Arial"/>
          <w:color w:val="000000"/>
          <w:sz w:val="28"/>
          <w:lang w:val="en-US"/>
        </w:rPr>
        <w:t>NTG CP14L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390"/>
        <w:gridCol w:w="2970"/>
        <w:gridCol w:w="1280"/>
        <w:gridCol w:w="5080"/>
        <w:gridCol w:w="375"/>
        <w:gridCol w:w="73"/>
      </w:tblGrid>
      <w:tr w:rsidR="00945FCF" w:rsidRPr="0005668F">
        <w:trPr>
          <w:gridAfter w:val="2"/>
          <w:wAfter w:w="448" w:type="dxa"/>
          <w:trHeight w:hRule="exact" w:val="135"/>
        </w:trPr>
        <w:tc>
          <w:tcPr>
            <w:tcW w:w="570" w:type="dxa"/>
            <w:gridSpan w:val="2"/>
          </w:tcPr>
          <w:p w:rsidR="00945FCF" w:rsidRPr="0005668F" w:rsidRDefault="00945FCF">
            <w:pPr>
              <w:rPr>
                <w:sz w:val="1"/>
                <w:lang w:val="en-US"/>
              </w:rPr>
            </w:pPr>
          </w:p>
        </w:tc>
        <w:tc>
          <w:tcPr>
            <w:tcW w:w="2970" w:type="dxa"/>
          </w:tcPr>
          <w:p w:rsidR="00945FCF" w:rsidRPr="0005668F" w:rsidRDefault="00945FCF">
            <w:pPr>
              <w:rPr>
                <w:sz w:val="1"/>
                <w:lang w:val="en-US"/>
              </w:rPr>
            </w:pPr>
          </w:p>
        </w:tc>
        <w:tc>
          <w:tcPr>
            <w:tcW w:w="6360" w:type="dxa"/>
            <w:gridSpan w:val="2"/>
          </w:tcPr>
          <w:p w:rsidR="00945FCF" w:rsidRPr="0005668F" w:rsidRDefault="00945FCF">
            <w:pPr>
              <w:rPr>
                <w:sz w:val="1"/>
                <w:lang w:val="en-US"/>
              </w:rPr>
            </w:pPr>
          </w:p>
        </w:tc>
      </w:tr>
      <w:tr w:rsidR="00945FCF">
        <w:trPr>
          <w:gridAfter w:val="2"/>
          <w:wAfter w:w="448" w:type="dxa"/>
          <w:trHeight w:val="2715"/>
        </w:trPr>
        <w:tc>
          <w:tcPr>
            <w:tcW w:w="570" w:type="dxa"/>
            <w:gridSpan w:val="2"/>
          </w:tcPr>
          <w:p w:rsidR="00945FCF" w:rsidRPr="0005668F" w:rsidRDefault="00945FCF">
            <w:pPr>
              <w:rPr>
                <w:sz w:val="1"/>
                <w:lang w:val="en-US"/>
              </w:rPr>
            </w:pPr>
          </w:p>
        </w:tc>
        <w:tc>
          <w:tcPr>
            <w:tcW w:w="2970" w:type="dxa"/>
            <w:vAlign w:val="center"/>
          </w:tcPr>
          <w:p w:rsidR="00945FCF" w:rsidRDefault="00CE6222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>
                  <wp:extent cx="1880235" cy="171894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gridSpan w:val="2"/>
            <w:vAlign w:val="center"/>
          </w:tcPr>
          <w:p w:rsidR="00945FCF" w:rsidRDefault="00CE6222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>
                  <wp:extent cx="4036060" cy="171958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0" cy="171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FCF">
        <w:trPr>
          <w:gridAfter w:val="1"/>
          <w:wAfter w:w="73" w:type="dxa"/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73" w:type="dxa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041E42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Управляемое предложение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Guided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Offering</w:t>
            </w:r>
            <w:proofErr w:type="spellEnd"/>
          </w:p>
        </w:tc>
      </w:tr>
      <w:tr w:rsidR="00945FCF">
        <w:trPr>
          <w:gridAfter w:val="1"/>
          <w:wAfter w:w="73" w:type="dxa"/>
          <w:trHeight w:hRule="exact" w:val="7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73" w:type="dxa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Группы компонентов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Component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Groups</w:t>
            </w:r>
            <w:proofErr w:type="spellEnd"/>
          </w:p>
        </w:tc>
      </w:tr>
      <w:tr w:rsidR="00945FCF" w:rsidTr="005C43D2">
        <w:trPr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5C43D2">
        <w:trPr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Область применения и вид перевозок</w:t>
            </w:r>
          </w:p>
        </w:tc>
        <w:tc>
          <w:tcPr>
            <w:tcW w:w="5528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крюковой погрузчик - региональные</w:t>
            </w:r>
          </w:p>
        </w:tc>
      </w:tr>
      <w:tr w:rsidR="00945FCF">
        <w:trPr>
          <w:gridAfter w:val="1"/>
          <w:wAfter w:w="73" w:type="dxa"/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73" w:type="dxa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041E42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Общие параметры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General</w:t>
            </w:r>
            <w:proofErr w:type="spellEnd"/>
          </w:p>
        </w:tc>
      </w:tr>
      <w:tr w:rsidR="00945FCF">
        <w:trPr>
          <w:gridAfter w:val="1"/>
          <w:wAfter w:w="73" w:type="dxa"/>
          <w:trHeight w:hRule="exact" w:val="7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73" w:type="dxa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Тип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Type</w:t>
            </w:r>
            <w:proofErr w:type="spellEnd"/>
          </w:p>
        </w:tc>
      </w:tr>
      <w:tr w:rsidR="00945FCF" w:rsidTr="005C43D2">
        <w:trPr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5C43D2">
        <w:trPr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Колёсная формула</w:t>
            </w:r>
          </w:p>
        </w:tc>
        <w:tc>
          <w:tcPr>
            <w:tcW w:w="5528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8x4</w:t>
            </w:r>
          </w:p>
        </w:tc>
      </w:tr>
      <w:tr w:rsidR="00945FCF" w:rsidTr="005C43D2">
        <w:trPr>
          <w:trHeight w:hRule="exact" w:val="1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5C43D2">
        <w:trPr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Высота шасси</w:t>
            </w:r>
          </w:p>
        </w:tc>
        <w:tc>
          <w:tcPr>
            <w:tcW w:w="5528" w:type="dxa"/>
            <w:gridSpan w:val="3"/>
          </w:tcPr>
          <w:p w:rsidR="00945FCF" w:rsidRPr="005C43D2" w:rsidRDefault="005C43D2">
            <w:pPr>
              <w:ind w:left="28" w:right="28"/>
              <w:rPr>
                <w:rFonts w:ascii="Arial" w:hAnsi="Arial"/>
                <w:color w:val="000000"/>
                <w:lang w:val="en-US"/>
              </w:rPr>
            </w:pPr>
            <w:r>
              <w:rPr>
                <w:rFonts w:ascii="Arial" w:hAnsi="Arial"/>
                <w:color w:val="000000"/>
              </w:rPr>
              <w:t xml:space="preserve">Высокое </w:t>
            </w:r>
          </w:p>
        </w:tc>
      </w:tr>
      <w:tr w:rsidR="00945FCF">
        <w:trPr>
          <w:gridAfter w:val="1"/>
          <w:wAfter w:w="73" w:type="dxa"/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RPr="006305F9">
        <w:trPr>
          <w:gridAfter w:val="1"/>
          <w:wAfter w:w="73" w:type="dxa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97999B"/>
            <w:vAlign w:val="center"/>
          </w:tcPr>
          <w:p w:rsidR="00945FCF" w:rsidRPr="005C43D2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  <w:lang w:val="en-US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Сертификаты</w:t>
            </w:r>
            <w:r w:rsidRPr="005C43D2">
              <w:rPr>
                <w:rFonts w:ascii="Arial" w:hAnsi="Arial"/>
                <w:b/>
                <w:color w:val="FFFFFF"/>
                <w:sz w:val="22"/>
                <w:lang w:val="en-US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2"/>
              </w:rPr>
              <w:t>и</w:t>
            </w:r>
            <w:r w:rsidRPr="005C43D2">
              <w:rPr>
                <w:rFonts w:ascii="Arial" w:hAnsi="Arial"/>
                <w:b/>
                <w:color w:val="FFFFFF"/>
                <w:sz w:val="22"/>
                <w:lang w:val="en-US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2"/>
              </w:rPr>
              <w:t>маркировка</w:t>
            </w:r>
            <w:r w:rsidRPr="005C43D2">
              <w:rPr>
                <w:rFonts w:ascii="Arial" w:hAnsi="Arial"/>
                <w:b/>
                <w:color w:val="FFFFFF"/>
                <w:sz w:val="22"/>
                <w:lang w:val="en-US"/>
              </w:rPr>
              <w:t xml:space="preserve"> / Certificates and plates</w:t>
            </w:r>
          </w:p>
        </w:tc>
      </w:tr>
      <w:tr w:rsidR="00945FCF" w:rsidRPr="006305F9" w:rsidTr="005C43D2">
        <w:trPr>
          <w:trHeight w:hRule="exact" w:val="60"/>
        </w:trPr>
        <w:tc>
          <w:tcPr>
            <w:tcW w:w="180" w:type="dxa"/>
          </w:tcPr>
          <w:p w:rsidR="00945FCF" w:rsidRPr="005C43D2" w:rsidRDefault="00945FCF">
            <w:pPr>
              <w:rPr>
                <w:sz w:val="1"/>
                <w:lang w:val="en-US"/>
              </w:rPr>
            </w:pPr>
          </w:p>
        </w:tc>
        <w:tc>
          <w:tcPr>
            <w:tcW w:w="4640" w:type="dxa"/>
            <w:gridSpan w:val="3"/>
          </w:tcPr>
          <w:p w:rsidR="00945FCF" w:rsidRPr="005C43D2" w:rsidRDefault="00945FCF">
            <w:pPr>
              <w:rPr>
                <w:sz w:val="1"/>
                <w:lang w:val="en-US"/>
              </w:rPr>
            </w:pPr>
          </w:p>
        </w:tc>
        <w:tc>
          <w:tcPr>
            <w:tcW w:w="5528" w:type="dxa"/>
            <w:gridSpan w:val="3"/>
          </w:tcPr>
          <w:p w:rsidR="00945FCF" w:rsidRPr="005C43D2" w:rsidRDefault="00945FCF">
            <w:pPr>
              <w:rPr>
                <w:sz w:val="1"/>
                <w:lang w:val="en-US"/>
              </w:rPr>
            </w:pPr>
          </w:p>
        </w:tc>
      </w:tr>
      <w:tr w:rsidR="00945FCF" w:rsidTr="005C43D2">
        <w:trPr>
          <w:trHeight w:val="195"/>
        </w:trPr>
        <w:tc>
          <w:tcPr>
            <w:tcW w:w="180" w:type="dxa"/>
          </w:tcPr>
          <w:p w:rsidR="00945FCF" w:rsidRPr="005C43D2" w:rsidRDefault="00945FCF">
            <w:pPr>
              <w:rPr>
                <w:sz w:val="1"/>
                <w:lang w:val="en-US"/>
              </w:rPr>
            </w:pPr>
          </w:p>
        </w:tc>
        <w:tc>
          <w:tcPr>
            <w:tcW w:w="4640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Язык идентификационной таблички</w:t>
            </w:r>
          </w:p>
        </w:tc>
        <w:tc>
          <w:tcPr>
            <w:tcW w:w="5528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русский</w:t>
            </w:r>
          </w:p>
        </w:tc>
      </w:tr>
      <w:tr w:rsidR="00945FCF">
        <w:trPr>
          <w:gridAfter w:val="1"/>
          <w:wAfter w:w="73" w:type="dxa"/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73" w:type="dxa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Габаритные размеры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Dimensions</w:t>
            </w:r>
            <w:proofErr w:type="spellEnd"/>
          </w:p>
        </w:tc>
      </w:tr>
      <w:tr w:rsidR="00945FCF" w:rsidTr="005C43D2">
        <w:trPr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5C43D2">
        <w:trPr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Ширина шасси</w:t>
            </w:r>
          </w:p>
        </w:tc>
        <w:tc>
          <w:tcPr>
            <w:tcW w:w="5528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2550 </w:t>
            </w:r>
            <w:proofErr w:type="spellStart"/>
            <w:r>
              <w:rPr>
                <w:rFonts w:ascii="Arial" w:hAnsi="Arial"/>
                <w:color w:val="000000"/>
              </w:rPr>
              <w:t>mm</w:t>
            </w:r>
            <w:proofErr w:type="spellEnd"/>
          </w:p>
        </w:tc>
      </w:tr>
      <w:tr w:rsidR="00945FCF" w:rsidTr="005C43D2">
        <w:trPr>
          <w:trHeight w:val="21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Колесная база</w:t>
            </w:r>
          </w:p>
        </w:tc>
        <w:tc>
          <w:tcPr>
            <w:tcW w:w="5528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4750 </w:t>
            </w:r>
            <w:proofErr w:type="spellStart"/>
            <w:r>
              <w:rPr>
                <w:rFonts w:ascii="Arial" w:hAnsi="Arial"/>
                <w:color w:val="000000"/>
              </w:rPr>
              <w:t>mm</w:t>
            </w:r>
            <w:proofErr w:type="spellEnd"/>
          </w:p>
        </w:tc>
      </w:tr>
      <w:tr w:rsidR="00945FCF">
        <w:trPr>
          <w:gridAfter w:val="1"/>
          <w:wAfter w:w="73" w:type="dxa"/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73" w:type="dxa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Масса и нагрузки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Weights</w:t>
            </w:r>
            <w:proofErr w:type="spellEnd"/>
          </w:p>
        </w:tc>
      </w:tr>
      <w:tr w:rsidR="00945FCF" w:rsidTr="005C43D2">
        <w:trPr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5C43D2">
        <w:trPr>
          <w:trHeight w:val="21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5C43D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Законодательно допустимый </w:t>
            </w:r>
            <w:r w:rsidR="00CE6222">
              <w:rPr>
                <w:rFonts w:ascii="Arial" w:hAnsi="Arial"/>
                <w:b/>
                <w:color w:val="000000"/>
              </w:rPr>
              <w:t>вес автопоезда</w:t>
            </w:r>
          </w:p>
        </w:tc>
        <w:tc>
          <w:tcPr>
            <w:tcW w:w="5528" w:type="dxa"/>
            <w:gridSpan w:val="3"/>
          </w:tcPr>
          <w:p w:rsidR="00945FCF" w:rsidRDefault="005C43D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44</w:t>
            </w:r>
            <w:r w:rsidR="00CE6222">
              <w:rPr>
                <w:rFonts w:ascii="Arial" w:hAnsi="Arial"/>
                <w:color w:val="000000"/>
              </w:rPr>
              <w:t xml:space="preserve">000 </w:t>
            </w:r>
            <w:proofErr w:type="spellStart"/>
            <w:r w:rsidR="00CE6222">
              <w:rPr>
                <w:rFonts w:ascii="Arial" w:hAnsi="Arial"/>
                <w:color w:val="000000"/>
              </w:rPr>
              <w:t>kg</w:t>
            </w:r>
            <w:proofErr w:type="spellEnd"/>
          </w:p>
        </w:tc>
      </w:tr>
      <w:tr w:rsidR="00945FCF" w:rsidTr="005C43D2">
        <w:trPr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5C43D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Полная масса, техническая</w:t>
            </w:r>
          </w:p>
        </w:tc>
        <w:tc>
          <w:tcPr>
            <w:tcW w:w="5528" w:type="dxa"/>
            <w:gridSpan w:val="3"/>
          </w:tcPr>
          <w:p w:rsidR="00945FCF" w:rsidRDefault="005C43D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48</w:t>
            </w:r>
            <w:r w:rsidR="00CE6222">
              <w:rPr>
                <w:rFonts w:ascii="Arial" w:hAnsi="Arial"/>
                <w:color w:val="000000"/>
              </w:rPr>
              <w:t xml:space="preserve">000 </w:t>
            </w:r>
            <w:proofErr w:type="spellStart"/>
            <w:r w:rsidR="00CE6222">
              <w:rPr>
                <w:rFonts w:ascii="Arial" w:hAnsi="Arial"/>
                <w:color w:val="000000"/>
              </w:rPr>
              <w:t>kg</w:t>
            </w:r>
            <w:proofErr w:type="spellEnd"/>
          </w:p>
        </w:tc>
      </w:tr>
      <w:tr w:rsidR="00945FCF">
        <w:trPr>
          <w:gridAfter w:val="1"/>
          <w:wAfter w:w="73" w:type="dxa"/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73" w:type="dxa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041E42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Пакетные предложения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Packages</w:t>
            </w:r>
            <w:proofErr w:type="spellEnd"/>
          </w:p>
        </w:tc>
      </w:tr>
      <w:tr w:rsidR="00945FCF">
        <w:trPr>
          <w:gridAfter w:val="1"/>
          <w:wAfter w:w="73" w:type="dxa"/>
          <w:trHeight w:hRule="exact" w:val="7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73" w:type="dxa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Scania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XT</w:t>
            </w:r>
          </w:p>
        </w:tc>
      </w:tr>
      <w:tr w:rsidR="00945FCF" w:rsidTr="005C43D2">
        <w:trPr>
          <w:trHeight w:hRule="exact" w:val="6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5C43D2">
        <w:trPr>
          <w:trHeight w:val="21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Пакет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Scania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XT, экстерьер</w:t>
            </w:r>
          </w:p>
        </w:tc>
        <w:tc>
          <w:tcPr>
            <w:tcW w:w="5528" w:type="dxa"/>
            <w:gridSpan w:val="3"/>
          </w:tcPr>
          <w:p w:rsidR="00945FCF" w:rsidRDefault="00945FCF" w:rsidP="005C43D2">
            <w:pPr>
              <w:ind w:right="28"/>
              <w:rPr>
                <w:rFonts w:ascii="Arial" w:hAnsi="Arial"/>
                <w:color w:val="000000"/>
              </w:rPr>
            </w:pPr>
          </w:p>
        </w:tc>
      </w:tr>
      <w:tr w:rsidR="00945FCF" w:rsidTr="005C43D2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168" w:type="dxa"/>
            <w:gridSpan w:val="6"/>
          </w:tcPr>
          <w:p w:rsidR="00945FCF" w:rsidRDefault="00CE6222" w:rsidP="005C43D2">
            <w:pPr>
              <w:rPr>
                <w:sz w:val="24"/>
              </w:rPr>
            </w:pPr>
            <w:r>
              <w:rPr>
                <w:sz w:val="24"/>
              </w:rPr>
              <w:t>Пакет включает</w:t>
            </w:r>
            <w:r w:rsidR="005C43D2">
              <w:rPr>
                <w:sz w:val="24"/>
              </w:rPr>
              <w:t xml:space="preserve">: </w:t>
            </w:r>
            <w:r>
              <w:rPr>
                <w:sz w:val="24"/>
              </w:rPr>
              <w:t xml:space="preserve">наружный противосолнечный козырек, ребристые зеркала заднего вида, широкоугольное зеркало с водительской стороны и с пассажирской стороны, </w:t>
            </w:r>
            <w:proofErr w:type="spellStart"/>
            <w:r>
              <w:rPr>
                <w:sz w:val="24"/>
              </w:rPr>
              <w:t>электрообогрев</w:t>
            </w:r>
            <w:proofErr w:type="spellEnd"/>
            <w:r>
              <w:rPr>
                <w:sz w:val="24"/>
              </w:rPr>
              <w:t xml:space="preserve"> и электропривод регулировки зеркал заднего вида, центральная блокировка с дистанционным управлением и фары-прожекторы в</w:t>
            </w:r>
            <w:r w:rsidR="005C43D2">
              <w:rPr>
                <w:sz w:val="24"/>
              </w:rPr>
              <w:t xml:space="preserve"> облицовке радиатора</w:t>
            </w:r>
            <w:r>
              <w:rPr>
                <w:sz w:val="24"/>
              </w:rPr>
              <w:t>.</w:t>
            </w:r>
          </w:p>
        </w:tc>
      </w:tr>
      <w:tr w:rsidR="00945FCF" w:rsidTr="005C43D2">
        <w:trPr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Пакет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Scania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XT, интерьер</w:t>
            </w:r>
          </w:p>
        </w:tc>
        <w:tc>
          <w:tcPr>
            <w:tcW w:w="5528" w:type="dxa"/>
            <w:gridSpan w:val="3"/>
          </w:tcPr>
          <w:p w:rsidR="00945FCF" w:rsidRDefault="00945FCF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945FCF" w:rsidTr="005C43D2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168" w:type="dxa"/>
            <w:gridSpan w:val="6"/>
          </w:tcPr>
          <w:p w:rsidR="00945FCF" w:rsidRDefault="00CE6222" w:rsidP="005C43D2">
            <w:pPr>
              <w:rPr>
                <w:sz w:val="24"/>
              </w:rPr>
            </w:pPr>
            <w:r>
              <w:rPr>
                <w:sz w:val="24"/>
              </w:rPr>
              <w:t xml:space="preserve">В пакет входят: обивка стен и потолка из винила, водительское сиденье </w:t>
            </w:r>
            <w:proofErr w:type="spellStart"/>
            <w:r>
              <w:rPr>
                <w:sz w:val="24"/>
              </w:rPr>
              <w:t>medium</w:t>
            </w:r>
            <w:proofErr w:type="spellEnd"/>
            <w:r>
              <w:rPr>
                <w:sz w:val="24"/>
              </w:rPr>
              <w:t xml:space="preserve"> B, резиновые коврики, </w:t>
            </w:r>
            <w:proofErr w:type="spellStart"/>
            <w:r>
              <w:rPr>
                <w:sz w:val="24"/>
              </w:rPr>
              <w:t>пневмопистолет</w:t>
            </w:r>
            <w:proofErr w:type="spellEnd"/>
            <w:r>
              <w:rPr>
                <w:sz w:val="24"/>
              </w:rPr>
              <w:t>, большая или малая штанга системы хранения, обивка водительского сиденья из</w:t>
            </w:r>
            <w:r w:rsidR="005C43D2">
              <w:rPr>
                <w:sz w:val="24"/>
              </w:rPr>
              <w:t xml:space="preserve"> ткани XT</w:t>
            </w:r>
            <w:r>
              <w:rPr>
                <w:sz w:val="24"/>
              </w:rPr>
              <w:t>.</w:t>
            </w:r>
          </w:p>
        </w:tc>
      </w:tr>
      <w:tr w:rsidR="00945FCF">
        <w:trPr>
          <w:gridAfter w:val="1"/>
          <w:wAfter w:w="73" w:type="dxa"/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73" w:type="dxa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Интерьер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Interior</w:t>
            </w:r>
            <w:proofErr w:type="spellEnd"/>
          </w:p>
        </w:tc>
      </w:tr>
      <w:tr w:rsidR="00945FCF" w:rsidTr="005C43D2">
        <w:trPr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5C43D2">
        <w:trPr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Пакет Климат-контроль</w:t>
            </w:r>
          </w:p>
        </w:tc>
        <w:tc>
          <w:tcPr>
            <w:tcW w:w="5528" w:type="dxa"/>
            <w:gridSpan w:val="3"/>
          </w:tcPr>
          <w:p w:rsidR="00945FCF" w:rsidRDefault="005C43D2" w:rsidP="005C43D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кондиционер c автомат.</w:t>
            </w:r>
            <w:r w:rsidR="00CE6222">
              <w:rPr>
                <w:rFonts w:ascii="Arial" w:hAnsi="Arial"/>
                <w:color w:val="000000"/>
              </w:rPr>
              <w:t xml:space="preserve"> управление</w:t>
            </w:r>
            <w:r>
              <w:rPr>
                <w:rFonts w:ascii="Arial" w:hAnsi="Arial"/>
                <w:color w:val="000000"/>
              </w:rPr>
              <w:t xml:space="preserve">м </w:t>
            </w:r>
            <w:r w:rsidR="00CE6222">
              <w:rPr>
                <w:rFonts w:ascii="Arial" w:hAnsi="Arial"/>
                <w:color w:val="000000"/>
              </w:rPr>
              <w:t>с подогревом</w:t>
            </w:r>
          </w:p>
        </w:tc>
      </w:tr>
      <w:tr w:rsidR="00945FCF">
        <w:trPr>
          <w:gridAfter w:val="1"/>
          <w:wAfter w:w="73" w:type="dxa"/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73" w:type="dxa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041E42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Силовая установка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Engine</w:t>
            </w:r>
            <w:proofErr w:type="spellEnd"/>
          </w:p>
        </w:tc>
      </w:tr>
      <w:tr w:rsidR="00945FCF">
        <w:trPr>
          <w:gridAfter w:val="1"/>
          <w:wAfter w:w="73" w:type="dxa"/>
          <w:trHeight w:hRule="exact" w:val="7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73" w:type="dxa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Двигатель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Engine</w:t>
            </w:r>
            <w:proofErr w:type="spellEnd"/>
          </w:p>
        </w:tc>
      </w:tr>
      <w:tr w:rsidR="00945FCF" w:rsidTr="005C43D2">
        <w:trPr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RPr="006305F9" w:rsidTr="005C43D2">
        <w:trPr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Двигатель (модель)</w:t>
            </w:r>
          </w:p>
        </w:tc>
        <w:tc>
          <w:tcPr>
            <w:tcW w:w="5528" w:type="dxa"/>
            <w:gridSpan w:val="3"/>
          </w:tcPr>
          <w:p w:rsidR="00945FCF" w:rsidRPr="007919C2" w:rsidRDefault="00CE6222">
            <w:pPr>
              <w:ind w:left="28" w:right="28"/>
              <w:rPr>
                <w:rFonts w:ascii="Arial" w:hAnsi="Arial"/>
                <w:color w:val="000000"/>
                <w:lang w:val="en-US"/>
              </w:rPr>
            </w:pPr>
            <w:r w:rsidRPr="005C43D2">
              <w:rPr>
                <w:rFonts w:ascii="Arial" w:hAnsi="Arial"/>
                <w:color w:val="000000"/>
                <w:lang w:val="en-US"/>
              </w:rPr>
              <w:t>DC</w:t>
            </w:r>
            <w:r w:rsidRPr="007919C2">
              <w:rPr>
                <w:rFonts w:ascii="Arial" w:hAnsi="Arial"/>
                <w:color w:val="000000"/>
                <w:lang w:val="en-US"/>
              </w:rPr>
              <w:t xml:space="preserve">13 153/440 </w:t>
            </w:r>
            <w:proofErr w:type="spellStart"/>
            <w:r w:rsidRPr="005C43D2">
              <w:rPr>
                <w:rFonts w:ascii="Arial" w:hAnsi="Arial"/>
                <w:color w:val="000000"/>
                <w:lang w:val="en-US"/>
              </w:rPr>
              <w:t>hp</w:t>
            </w:r>
            <w:proofErr w:type="spellEnd"/>
            <w:r w:rsidRPr="007919C2">
              <w:rPr>
                <w:rFonts w:ascii="Arial" w:hAnsi="Arial"/>
                <w:color w:val="000000"/>
                <w:lang w:val="en-US"/>
              </w:rPr>
              <w:t xml:space="preserve"> </w:t>
            </w:r>
            <w:r w:rsidRPr="005C43D2">
              <w:rPr>
                <w:rFonts w:ascii="Arial" w:hAnsi="Arial"/>
                <w:color w:val="000000"/>
                <w:lang w:val="en-US"/>
              </w:rPr>
              <w:t>Euro</w:t>
            </w:r>
            <w:r w:rsidRPr="007919C2">
              <w:rPr>
                <w:rFonts w:ascii="Arial" w:hAnsi="Arial"/>
                <w:color w:val="000000"/>
                <w:lang w:val="en-US"/>
              </w:rPr>
              <w:t xml:space="preserve"> 5/</w:t>
            </w:r>
            <w:proofErr w:type="spellStart"/>
            <w:r w:rsidRPr="005C43D2">
              <w:rPr>
                <w:rFonts w:ascii="Arial" w:hAnsi="Arial"/>
                <w:color w:val="000000"/>
                <w:lang w:val="en-US"/>
              </w:rPr>
              <w:t>Proconve</w:t>
            </w:r>
            <w:proofErr w:type="spellEnd"/>
            <w:r w:rsidRPr="007919C2">
              <w:rPr>
                <w:rFonts w:ascii="Arial" w:hAnsi="Arial"/>
                <w:color w:val="000000"/>
                <w:lang w:val="en-US"/>
              </w:rPr>
              <w:t xml:space="preserve"> </w:t>
            </w:r>
            <w:r w:rsidRPr="005C43D2">
              <w:rPr>
                <w:rFonts w:ascii="Arial" w:hAnsi="Arial"/>
                <w:color w:val="000000"/>
                <w:lang w:val="en-US"/>
              </w:rPr>
              <w:t>P</w:t>
            </w:r>
            <w:r w:rsidRPr="007919C2">
              <w:rPr>
                <w:rFonts w:ascii="Arial" w:hAnsi="Arial"/>
                <w:color w:val="000000"/>
                <w:lang w:val="en-US"/>
              </w:rPr>
              <w:t>7</w:t>
            </w:r>
          </w:p>
        </w:tc>
      </w:tr>
      <w:tr w:rsidR="00945FCF" w:rsidTr="005C43D2">
        <w:trPr>
          <w:trHeight w:val="195"/>
        </w:trPr>
        <w:tc>
          <w:tcPr>
            <w:tcW w:w="180" w:type="dxa"/>
          </w:tcPr>
          <w:p w:rsidR="00945FCF" w:rsidRPr="007919C2" w:rsidRDefault="00945FCF">
            <w:pPr>
              <w:rPr>
                <w:sz w:val="1"/>
                <w:lang w:val="en-US"/>
              </w:rPr>
            </w:pPr>
          </w:p>
        </w:tc>
        <w:tc>
          <w:tcPr>
            <w:tcW w:w="4640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Класс исполнения турбокомпрессора</w:t>
            </w:r>
          </w:p>
        </w:tc>
        <w:tc>
          <w:tcPr>
            <w:tcW w:w="5528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усиленный</w:t>
            </w:r>
          </w:p>
        </w:tc>
      </w:tr>
      <w:tr w:rsidR="00945FCF" w:rsidTr="005C43D2">
        <w:trPr>
          <w:trHeight w:hRule="exact" w:val="1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5C43D2">
        <w:trPr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Система понижения токс</w:t>
            </w:r>
            <w:r w:rsidR="005C43D2">
              <w:rPr>
                <w:rFonts w:ascii="Arial" w:hAnsi="Arial"/>
                <w:b/>
                <w:color w:val="000000"/>
              </w:rPr>
              <w:t>ичности газов</w:t>
            </w:r>
          </w:p>
        </w:tc>
        <w:tc>
          <w:tcPr>
            <w:tcW w:w="5528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SCR</w:t>
            </w:r>
          </w:p>
        </w:tc>
      </w:tr>
      <w:tr w:rsidR="00945FCF" w:rsidTr="005C43D2">
        <w:trPr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Ограничите</w:t>
            </w:r>
            <w:r w:rsidR="005C43D2">
              <w:rPr>
                <w:rFonts w:ascii="Arial" w:hAnsi="Arial"/>
                <w:b/>
                <w:color w:val="000000"/>
              </w:rPr>
              <w:t>ль крутящего момента</w:t>
            </w:r>
          </w:p>
        </w:tc>
        <w:tc>
          <w:tcPr>
            <w:tcW w:w="5528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ограничителем</w:t>
            </w:r>
          </w:p>
        </w:tc>
      </w:tr>
      <w:tr w:rsidR="00945FCF" w:rsidTr="005C43D2">
        <w:trPr>
          <w:trHeight w:hRule="exact" w:val="1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5C43D2">
        <w:trPr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Очистка </w:t>
            </w:r>
            <w:r w:rsidR="005C43D2">
              <w:rPr>
                <w:rFonts w:ascii="Arial" w:hAnsi="Arial"/>
                <w:b/>
                <w:color w:val="000000"/>
              </w:rPr>
              <w:t xml:space="preserve">картера, тип вентиляции </w:t>
            </w:r>
            <w:r>
              <w:rPr>
                <w:rFonts w:ascii="Arial" w:hAnsi="Arial"/>
                <w:b/>
                <w:color w:val="000000"/>
              </w:rPr>
              <w:t>двигателя</w:t>
            </w:r>
          </w:p>
        </w:tc>
        <w:tc>
          <w:tcPr>
            <w:tcW w:w="5528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фильтр</w:t>
            </w:r>
          </w:p>
        </w:tc>
      </w:tr>
      <w:tr w:rsidR="00945FCF" w:rsidTr="005C43D2">
        <w:trPr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640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Указатель уровня масла в  двигателе</w:t>
            </w:r>
          </w:p>
        </w:tc>
        <w:tc>
          <w:tcPr>
            <w:tcW w:w="5528" w:type="dxa"/>
            <w:gridSpan w:val="3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указателем</w:t>
            </w:r>
          </w:p>
        </w:tc>
      </w:tr>
    </w:tbl>
    <w:p w:rsidR="00945FCF" w:rsidRDefault="00CE622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350770" cy="174307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057"/>
        <w:gridCol w:w="3573"/>
        <w:gridCol w:w="15"/>
        <w:gridCol w:w="450"/>
      </w:tblGrid>
      <w:tr w:rsidR="00945FCF" w:rsidTr="00CE6222">
        <w:trPr>
          <w:gridAfter w:val="2"/>
          <w:wAfter w:w="465" w:type="dxa"/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6057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CE6222">
        <w:trPr>
          <w:gridAfter w:val="2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6057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масла в трансмиссии</w:t>
            </w:r>
          </w:p>
        </w:tc>
        <w:tc>
          <w:tcPr>
            <w:tcW w:w="3573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стандартное</w:t>
            </w:r>
          </w:p>
        </w:tc>
      </w:tr>
      <w:tr w:rsidR="00945FCF" w:rsidTr="00CE6222">
        <w:trPr>
          <w:gridAfter w:val="2"/>
          <w:wAfter w:w="465" w:type="dxa"/>
          <w:trHeight w:hRule="exact" w:val="1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6057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CE6222">
        <w:trPr>
          <w:gridAfter w:val="2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6057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Ограничитель белого дыма</w:t>
            </w:r>
          </w:p>
        </w:tc>
        <w:tc>
          <w:tcPr>
            <w:tcW w:w="3573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ограничителем</w:t>
            </w:r>
          </w:p>
        </w:tc>
      </w:tr>
      <w:tr w:rsidR="00945FCF" w:rsidTr="00CE6222">
        <w:trPr>
          <w:gridAfter w:val="2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6057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Уровень наружного шума</w:t>
            </w:r>
          </w:p>
        </w:tc>
        <w:tc>
          <w:tcPr>
            <w:tcW w:w="3573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81/82 </w:t>
            </w:r>
            <w:proofErr w:type="spellStart"/>
            <w:r>
              <w:rPr>
                <w:rFonts w:ascii="Arial" w:hAnsi="Arial"/>
                <w:color w:val="000000"/>
              </w:rPr>
              <w:t>dBA</w:t>
            </w:r>
            <w:proofErr w:type="spellEnd"/>
            <w:r>
              <w:rPr>
                <w:rFonts w:ascii="Arial" w:hAnsi="Arial"/>
                <w:color w:val="000000"/>
              </w:rPr>
              <w:t xml:space="preserve"> R51.03</w:t>
            </w:r>
          </w:p>
        </w:tc>
      </w:tr>
      <w:tr w:rsidR="00945FCF">
        <w:trPr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впуска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Air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intake</w:t>
            </w:r>
            <w:proofErr w:type="spellEnd"/>
          </w:p>
        </w:tc>
      </w:tr>
      <w:tr w:rsidR="00945FCF" w:rsidTr="00CE6222">
        <w:trPr>
          <w:gridAfter w:val="2"/>
          <w:wAfter w:w="465" w:type="dxa"/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6057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CE6222">
        <w:trPr>
          <w:gridAfter w:val="2"/>
          <w:wAfter w:w="465" w:type="dxa"/>
          <w:trHeight w:val="21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6057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Воздухозаборник</w:t>
            </w:r>
          </w:p>
        </w:tc>
        <w:tc>
          <w:tcPr>
            <w:tcW w:w="3573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передний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охлаждения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Cooling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945FCF" w:rsidTr="00CE6222">
        <w:trPr>
          <w:gridAfter w:val="2"/>
          <w:wAfter w:w="465" w:type="dxa"/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6057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CE6222">
        <w:trPr>
          <w:gridAfter w:val="2"/>
          <w:wAfter w:w="465" w:type="dxa"/>
          <w:trHeight w:val="21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6057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Температура кристаллизации охлаждающей жидкости</w:t>
            </w:r>
          </w:p>
        </w:tc>
        <w:tc>
          <w:tcPr>
            <w:tcW w:w="3573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-40 градусов C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выпуска отработанных газов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Exhaust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945FCF" w:rsidTr="00CE6222">
        <w:trPr>
          <w:gridAfter w:val="2"/>
          <w:wAfter w:w="465" w:type="dxa"/>
          <w:trHeight w:hRule="exact" w:val="6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6057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CE6222">
        <w:trPr>
          <w:gridAfter w:val="2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6057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Направление выхлопной трубы</w:t>
            </w:r>
          </w:p>
        </w:tc>
        <w:tc>
          <w:tcPr>
            <w:tcW w:w="3573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назад</w:t>
            </w:r>
          </w:p>
        </w:tc>
      </w:tr>
      <w:tr w:rsidR="00945FCF">
        <w:trPr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Коробка передач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Gearbox</w:t>
            </w:r>
            <w:proofErr w:type="spellEnd"/>
          </w:p>
        </w:tc>
      </w:tr>
      <w:tr w:rsidR="00945FCF">
        <w:trPr>
          <w:trHeight w:hRule="exact" w:val="7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Коробка передач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Gearbox</w:t>
            </w:r>
            <w:proofErr w:type="spellEnd"/>
          </w:p>
        </w:tc>
      </w:tr>
      <w:tr w:rsidR="00945FCF" w:rsidTr="00CE6222">
        <w:trPr>
          <w:gridAfter w:val="2"/>
          <w:wAfter w:w="465" w:type="dxa"/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6057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CE6222">
        <w:trPr>
          <w:gridAfter w:val="2"/>
          <w:wAfter w:w="465" w:type="dxa"/>
          <w:trHeight w:val="21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6057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Коробка передач</w:t>
            </w:r>
          </w:p>
        </w:tc>
        <w:tc>
          <w:tcPr>
            <w:tcW w:w="3573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GR905</w:t>
            </w:r>
          </w:p>
        </w:tc>
      </w:tr>
      <w:tr w:rsidR="00945FCF" w:rsidTr="00CE6222">
        <w:trPr>
          <w:gridAfter w:val="2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6057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Охладитель масла коробки передач</w:t>
            </w:r>
          </w:p>
        </w:tc>
        <w:tc>
          <w:tcPr>
            <w:tcW w:w="3573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охладителем</w:t>
            </w:r>
          </w:p>
        </w:tc>
      </w:tr>
      <w:tr w:rsidR="00945FCF" w:rsidTr="00CE6222">
        <w:trPr>
          <w:gridAfter w:val="1"/>
          <w:wAfter w:w="450" w:type="dxa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9645" w:type="dxa"/>
            <w:gridSpan w:val="3"/>
          </w:tcPr>
          <w:p w:rsidR="00945FCF" w:rsidRDefault="00CE6222">
            <w:pPr>
              <w:rPr>
                <w:sz w:val="24"/>
              </w:rPr>
            </w:pPr>
            <w:r>
              <w:rPr>
                <w:sz w:val="24"/>
              </w:rPr>
              <w:t xml:space="preserve">Масляные радиаторы увеличивают срок службы коробки передач в очень тяжелых условиях вождения. </w:t>
            </w:r>
          </w:p>
        </w:tc>
      </w:tr>
    </w:tbl>
    <w:p w:rsidR="00945FCF" w:rsidRDefault="00CE622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513330" cy="183832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5774"/>
        <w:gridCol w:w="3856"/>
        <w:gridCol w:w="465"/>
      </w:tblGrid>
      <w:tr w:rsidR="00945FCF" w:rsidTr="00D1120C">
        <w:trPr>
          <w:gridAfter w:val="1"/>
          <w:wAfter w:w="465" w:type="dxa"/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Охлаждение масла коробки передач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жидкостное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Сцепление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Clutch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сцепления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механическое</w:t>
            </w:r>
          </w:p>
        </w:tc>
      </w:tr>
      <w:tr w:rsidR="00945FCF" w:rsidTr="00D1120C">
        <w:trPr>
          <w:gridAfter w:val="1"/>
          <w:wAfter w:w="465" w:type="dxa"/>
          <w:trHeight w:hRule="exact" w:val="1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Защита сцепления от перегрузки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защитой</w:t>
            </w:r>
          </w:p>
        </w:tc>
      </w:tr>
      <w:tr w:rsidR="00945FCF">
        <w:trPr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Axles</w:t>
            </w:r>
            <w:proofErr w:type="spellEnd"/>
          </w:p>
        </w:tc>
      </w:tr>
      <w:tr w:rsidR="00945FCF">
        <w:trPr>
          <w:trHeight w:hRule="exact" w:val="7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Передние 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axles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Максимально допустимая нагрузка на передний мост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2x9000 </w:t>
            </w:r>
            <w:proofErr w:type="spellStart"/>
            <w:r>
              <w:rPr>
                <w:rFonts w:ascii="Arial" w:hAnsi="Arial"/>
                <w:color w:val="000000"/>
              </w:rPr>
              <w:t>kg</w:t>
            </w:r>
            <w:proofErr w:type="spellEnd"/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Задние 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Rear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axles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Максимально допустимая нагрузка на заднюю тележку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30 000 кг (15000 + 15000)</w:t>
            </w: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Главная передача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RBP835</w:t>
            </w: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Главное передаточное число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4,38</w:t>
            </w: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Блокировка дифференциала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блокировкой</w:t>
            </w: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Масляный фильтр заднего моста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фильтром</w:t>
            </w:r>
          </w:p>
        </w:tc>
      </w:tr>
      <w:tr w:rsidR="00945FCF">
        <w:trPr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Коробки Отбора Мощности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Power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Take-Off</w:t>
            </w:r>
            <w:proofErr w:type="spellEnd"/>
          </w:p>
        </w:tc>
      </w:tr>
      <w:tr w:rsidR="00945FCF">
        <w:trPr>
          <w:trHeight w:hRule="exact" w:val="6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Коробки Отбора Мощности / PTO</w:t>
            </w:r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КОМ (PTO) EG сзади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есть</w:t>
            </w:r>
          </w:p>
        </w:tc>
      </w:tr>
      <w:tr w:rsidR="00945FCF" w:rsidTr="00D1120C">
        <w:trPr>
          <w:gridAfter w:val="1"/>
          <w:wAfter w:w="465" w:type="dxa"/>
          <w:trHeight w:hRule="exact" w:val="1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заднего КОМ (PTO) EG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EG651P</w:t>
            </w:r>
          </w:p>
        </w:tc>
      </w:tr>
      <w:tr w:rsidR="00945FCF">
        <w:trPr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Топливные баки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Fuel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tanks</w:t>
            </w:r>
            <w:proofErr w:type="spellEnd"/>
          </w:p>
        </w:tc>
      </w:tr>
      <w:tr w:rsidR="00945FCF">
        <w:trPr>
          <w:trHeight w:hRule="exact" w:val="7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Общая информация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General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6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Объем топливного бака слева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400 dm3</w:t>
            </w: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Материал топливного бака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сталь</w:t>
            </w: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5C43D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Запирающаяся крышка </w:t>
            </w:r>
            <w:r w:rsidR="00CE6222">
              <w:rPr>
                <w:rFonts w:ascii="Arial" w:hAnsi="Arial"/>
                <w:b/>
                <w:color w:val="000000"/>
              </w:rPr>
              <w:t>топливного бака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 штука</w:t>
            </w: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Топливный </w:t>
            </w:r>
            <w:r w:rsidR="005C43D2">
              <w:rPr>
                <w:rFonts w:ascii="Arial" w:hAnsi="Arial"/>
                <w:b/>
                <w:color w:val="000000"/>
              </w:rPr>
              <w:t>фильтр-</w:t>
            </w:r>
            <w:proofErr w:type="spellStart"/>
            <w:r w:rsidR="005C43D2">
              <w:rPr>
                <w:rFonts w:ascii="Arial" w:hAnsi="Arial"/>
                <w:b/>
                <w:color w:val="000000"/>
              </w:rPr>
              <w:t>влагоотделитель</w:t>
            </w:r>
            <w:proofErr w:type="spellEnd"/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фильтр-</w:t>
            </w:r>
            <w:proofErr w:type="spellStart"/>
            <w:r>
              <w:rPr>
                <w:rFonts w:ascii="Arial" w:hAnsi="Arial"/>
                <w:color w:val="000000"/>
              </w:rPr>
              <w:t>влагоотделитель</w:t>
            </w:r>
            <w:proofErr w:type="spellEnd"/>
            <w:r>
              <w:rPr>
                <w:rFonts w:ascii="Arial" w:hAnsi="Arial"/>
                <w:color w:val="000000"/>
              </w:rPr>
              <w:t xml:space="preserve"> с подогревом</w:t>
            </w: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Пористость топливного фильтра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10 микрон</w:t>
            </w: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Подогреватель топлива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подогревателем</w:t>
            </w: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Защитн</w:t>
            </w:r>
            <w:r w:rsidR="005C43D2">
              <w:rPr>
                <w:rFonts w:ascii="Arial" w:hAnsi="Arial"/>
                <w:b/>
                <w:color w:val="000000"/>
              </w:rPr>
              <w:t>ый клапан в горловине</w:t>
            </w:r>
            <w:r>
              <w:rPr>
                <w:rFonts w:ascii="Arial" w:hAnsi="Arial"/>
                <w:b/>
                <w:color w:val="000000"/>
              </w:rPr>
              <w:t xml:space="preserve"> бака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клапаном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Баки для мочевины / SCR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tanks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6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Подогрев системы SCR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подогревом</w:t>
            </w: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5C43D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Бак для мочевины </w:t>
            </w:r>
            <w:r w:rsidR="00CE6222">
              <w:rPr>
                <w:rFonts w:ascii="Arial" w:hAnsi="Arial"/>
                <w:b/>
                <w:color w:val="000000"/>
              </w:rPr>
              <w:t>на правой стороне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47 dm3</w:t>
            </w:r>
          </w:p>
        </w:tc>
      </w:tr>
      <w:tr w:rsidR="00945FCF">
        <w:trPr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Chassis</w:t>
            </w:r>
            <w:proofErr w:type="spellEnd"/>
          </w:p>
        </w:tc>
      </w:tr>
      <w:tr w:rsidR="00945FCF">
        <w:trPr>
          <w:trHeight w:hRule="exact" w:val="7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Рама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Frame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рамы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F958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Рулевое управление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Steering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Рулевое управление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2-контурное с гидравлическим усилителем</w:t>
            </w: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Регулировка рулевого колеса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регулировка угла наклона и продольного положения</w:t>
            </w: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Рулевое колесо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базовое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Передняя подвеска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Suspension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Передняя подвеска, тип рессор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4x28, параболические</w:t>
            </w:r>
          </w:p>
        </w:tc>
      </w:tr>
      <w:tr w:rsidR="00945FCF" w:rsidTr="00D1120C">
        <w:trPr>
          <w:gridAfter w:val="1"/>
          <w:wAfter w:w="465" w:type="dxa"/>
          <w:trHeight w:hRule="exact" w:val="1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Материал втулки передних рессор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сталь</w:t>
            </w: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Настройка амортизатора переднего моста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жесткий амортизатор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Задняя подвеска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Suspension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rear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Задняя подвеска, тип рессор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8x30/90, многолистовые</w:t>
            </w:r>
          </w:p>
        </w:tc>
      </w:tr>
      <w:tr w:rsidR="00945FCF" w:rsidTr="00D1120C">
        <w:trPr>
          <w:gridAfter w:val="1"/>
          <w:wAfter w:w="465" w:type="dxa"/>
          <w:trHeight w:hRule="exact" w:val="1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Амортизаторы на задней оси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амортизаторами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Стабилизатор поперечной устойчивости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Anti-roll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bar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 w:rsidP="00D1120C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Стабилизатор поперечной устойчивости, передний 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повышенной жесткос</w:t>
            </w:r>
            <w:r w:rsidR="00D1120C">
              <w:rPr>
                <w:rFonts w:ascii="Arial" w:hAnsi="Arial"/>
                <w:color w:val="000000"/>
              </w:rPr>
              <w:t>ти</w:t>
            </w: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Стабилизатор поперечной устойчивости,  задняя ось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со стабилизатором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Электрооборудование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Electrics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Аккумуляторные батареи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230 </w:t>
            </w:r>
            <w:proofErr w:type="spellStart"/>
            <w:r>
              <w:rPr>
                <w:rFonts w:ascii="Arial" w:hAnsi="Arial"/>
                <w:color w:val="000000"/>
              </w:rPr>
              <w:t>Aч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Расположение АКБ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слева</w:t>
            </w: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Генератор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100 A</w:t>
            </w: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выключателя АКБ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двойной в кабине</w:t>
            </w:r>
          </w:p>
        </w:tc>
      </w:tr>
      <w:tr w:rsidR="00945FCF">
        <w:trPr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Колеса, крылья и брызговики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Wheels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&amp;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Mudguards</w:t>
            </w:r>
            <w:proofErr w:type="spellEnd"/>
          </w:p>
        </w:tc>
      </w:tr>
      <w:tr w:rsidR="00945FCF">
        <w:trPr>
          <w:trHeight w:hRule="exact" w:val="7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Шины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Tyres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6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шин на переднем мосту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385/65R22.5 </w:t>
            </w:r>
            <w:proofErr w:type="spellStart"/>
            <w:r>
              <w:rPr>
                <w:rFonts w:ascii="Arial" w:hAnsi="Arial"/>
                <w:color w:val="000000"/>
              </w:rPr>
              <w:t>Construction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Steer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Flexible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шин на заднем мосту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315/80R22.5 </w:t>
            </w:r>
            <w:proofErr w:type="spellStart"/>
            <w:r>
              <w:rPr>
                <w:rFonts w:ascii="Arial" w:hAnsi="Arial"/>
                <w:color w:val="000000"/>
              </w:rPr>
              <w:t>Construction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Drive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Flexible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1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шин, запасное колесо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385/65R22.5 </w:t>
            </w:r>
            <w:proofErr w:type="spellStart"/>
            <w:r>
              <w:rPr>
                <w:rFonts w:ascii="Arial" w:hAnsi="Arial"/>
                <w:color w:val="000000"/>
              </w:rPr>
              <w:t>Construction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Steer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Flexible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Количество шин, запасное колесо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</w:t>
            </w:r>
          </w:p>
        </w:tc>
      </w:tr>
      <w:tr w:rsidR="00945FCF">
        <w:trPr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Диски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Rims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Материал колесного диска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сталь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Дополнительное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Wheel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equipment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774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Декоративные колпаки колес</w:t>
            </w:r>
          </w:p>
        </w:tc>
        <w:tc>
          <w:tcPr>
            <w:tcW w:w="385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нержавеющая сталь</w:t>
            </w:r>
          </w:p>
        </w:tc>
      </w:tr>
    </w:tbl>
    <w:p w:rsidR="00945FCF" w:rsidRDefault="00CE622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493645" cy="1895475"/>
            <wp:effectExtent l="0" t="0" r="1905" b="9525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104"/>
        <w:gridCol w:w="5528"/>
        <w:gridCol w:w="3998"/>
        <w:gridCol w:w="465"/>
      </w:tblGrid>
      <w:tr w:rsidR="00945FCF" w:rsidTr="00D1120C">
        <w:trPr>
          <w:gridAfter w:val="1"/>
          <w:wAfter w:w="465" w:type="dxa"/>
          <w:trHeight w:hRule="exact" w:val="30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Противооткатные упоры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 штуки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Передние крылья и брызговики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Mudguard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60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Подавители брызг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подавителями</w:t>
            </w: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Резиновые брызговики для передних колес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брызговиками</w:t>
            </w:r>
          </w:p>
        </w:tc>
      </w:tr>
      <w:tr w:rsidR="00945FCF" w:rsidTr="00D1120C">
        <w:trPr>
          <w:gridAfter w:val="1"/>
          <w:wAfter w:w="465" w:type="dxa"/>
          <w:trHeight w:hRule="exact" w:val="1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Крылья для дополнительного переднего моста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крыльями</w:t>
            </w:r>
          </w:p>
        </w:tc>
      </w:tr>
      <w:tr w:rsidR="00945FCF">
        <w:trPr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Brakes</w:t>
            </w:r>
            <w:proofErr w:type="spellEnd"/>
          </w:p>
        </w:tc>
      </w:tr>
      <w:tr w:rsidR="00945FCF">
        <w:trPr>
          <w:trHeight w:hRule="exact" w:val="7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Рабочая 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Размер тормозных камер для транспортных средств, не оборудованных тормозной системой EBS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технически допустимая полная масса GVW</w:t>
            </w: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Категория тормозной системы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AF</w:t>
            </w: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Адаптация тормозной системы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шасси</w:t>
            </w: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тормозных механизмов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барабаны</w:t>
            </w: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Управление тормозной с</w:t>
            </w:r>
            <w:r w:rsidR="00D1120C">
              <w:rPr>
                <w:rFonts w:ascii="Arial" w:hAnsi="Arial"/>
                <w:b/>
                <w:color w:val="000000"/>
              </w:rPr>
              <w:t>истемой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пневматическое</w:t>
            </w:r>
          </w:p>
        </w:tc>
      </w:tr>
      <w:tr w:rsidR="00945FCF" w:rsidTr="00D1120C">
        <w:trPr>
          <w:gridAfter w:val="1"/>
          <w:wAfter w:w="465" w:type="dxa"/>
          <w:trHeight w:hRule="exact" w:val="1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ABS, (Антиблокировочная система тормозов)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ABS</w:t>
            </w: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APS компрессор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электронным управлением</w:t>
            </w:r>
          </w:p>
        </w:tc>
      </w:tr>
      <w:tr w:rsidR="00945FCF" w:rsidTr="00D1120C">
        <w:trPr>
          <w:gridAfter w:val="1"/>
          <w:wAfter w:w="465" w:type="dxa"/>
          <w:trHeight w:hRule="exact" w:val="1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Стояночная тормозная система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пневматическая</w:t>
            </w: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Управление стояночной тормозной системой прицепа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функцией проверки удержания автопоезда стояночной системой тягача</w:t>
            </w:r>
          </w:p>
        </w:tc>
      </w:tr>
      <w:tr w:rsidR="00945FCF" w:rsidTr="00D1120C">
        <w:trPr>
          <w:gridAfter w:val="1"/>
          <w:wAfter w:w="465" w:type="dxa"/>
          <w:trHeight w:hRule="exact" w:val="1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D1120C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</w:t>
            </w:r>
            <w:r w:rsidR="00CE6222">
              <w:rPr>
                <w:rFonts w:ascii="Arial" w:hAnsi="Arial"/>
                <w:b/>
                <w:color w:val="000000"/>
              </w:rPr>
              <w:t>лапан блокировки стояночных тормозных камер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клапаном</w:t>
            </w:r>
          </w:p>
        </w:tc>
      </w:tr>
      <w:tr w:rsidR="00885598" w:rsidTr="00365E38">
        <w:trPr>
          <w:gridAfter w:val="1"/>
          <w:wAfter w:w="465" w:type="dxa"/>
          <w:trHeight w:val="195"/>
        </w:trPr>
        <w:tc>
          <w:tcPr>
            <w:tcW w:w="9810" w:type="dxa"/>
            <w:gridSpan w:val="4"/>
          </w:tcPr>
          <w:p w:rsidR="00885598" w:rsidRDefault="00885598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 w:rsidRPr="003024BA">
              <w:rPr>
                <w:rFonts w:ascii="Arial" w:hAnsi="Arial"/>
                <w:b/>
                <w:color w:val="000000"/>
              </w:rPr>
              <w:t>Противобуксовочная</w:t>
            </w:r>
            <w:proofErr w:type="spellEnd"/>
            <w:r w:rsidRPr="003024BA">
              <w:rPr>
                <w:rFonts w:ascii="Arial" w:hAnsi="Arial"/>
                <w:b/>
                <w:color w:val="000000"/>
              </w:rPr>
              <w:t xml:space="preserve"> система</w:t>
            </w:r>
            <w:r w:rsidRPr="003024BA">
              <w:rPr>
                <w:rFonts w:ascii="Arial" w:hAnsi="Arial"/>
                <w:color w:val="000000"/>
              </w:rPr>
              <w:t xml:space="preserve"> используется для предотвращения пробуксовки колес во время разгона на скользкой поверхности дороги. Используя ABS-датчики автомобиля, расположенные в колесах, система обнаруживает момент пробуксовки колеса при разгоне. Функция ABS применяет тормоза, заставляя колеса вращаться с одинаковой скоростью. Если оба ведущих колеса вращаются быстрее передних колес, то снижается усилие двигателя, так чтобы колеса не пробуксовывали. Если транспортное средство застряло и требуется раскачать его, чтобы выехать, </w:t>
            </w:r>
            <w:proofErr w:type="spellStart"/>
            <w:r w:rsidRPr="003024BA">
              <w:rPr>
                <w:rFonts w:ascii="Arial" w:hAnsi="Arial"/>
                <w:color w:val="000000"/>
              </w:rPr>
              <w:t>противобуксовочную</w:t>
            </w:r>
            <w:proofErr w:type="spellEnd"/>
            <w:r w:rsidRPr="003024BA">
              <w:rPr>
                <w:rFonts w:ascii="Arial" w:hAnsi="Arial"/>
                <w:color w:val="000000"/>
              </w:rPr>
              <w:t xml:space="preserve"> систему можно отключить выключателем на панели приборов. Выгода для заказчика </w:t>
            </w:r>
            <w:proofErr w:type="spellStart"/>
            <w:r w:rsidRPr="003024BA">
              <w:rPr>
                <w:rFonts w:ascii="Arial" w:hAnsi="Arial"/>
                <w:color w:val="000000"/>
              </w:rPr>
              <w:t>Противобуксовочная</w:t>
            </w:r>
            <w:proofErr w:type="spellEnd"/>
            <w:r w:rsidRPr="003024BA">
              <w:rPr>
                <w:rFonts w:ascii="Arial" w:hAnsi="Arial"/>
                <w:color w:val="000000"/>
              </w:rPr>
              <w:t xml:space="preserve"> система улучшает поперечную устойчивость, что значительно повышает безопасность на скользкой дороге. Улучшая разгон на скользкой дороге, </w:t>
            </w:r>
            <w:proofErr w:type="spellStart"/>
            <w:r w:rsidRPr="003024BA">
              <w:rPr>
                <w:rFonts w:ascii="Arial" w:hAnsi="Arial"/>
                <w:color w:val="000000"/>
              </w:rPr>
              <w:t>противобуксовочная</w:t>
            </w:r>
            <w:proofErr w:type="spellEnd"/>
            <w:r w:rsidRPr="003024BA">
              <w:rPr>
                <w:rFonts w:ascii="Arial" w:hAnsi="Arial"/>
                <w:color w:val="000000"/>
              </w:rPr>
              <w:t xml:space="preserve"> система позволяет водителю лучше контролировать автомобиль.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Колесные тормоза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Wheel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brakes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тормозной камеры передней оси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с пружинным </w:t>
            </w:r>
            <w:proofErr w:type="spellStart"/>
            <w:r>
              <w:rPr>
                <w:rFonts w:ascii="Arial" w:hAnsi="Arial"/>
                <w:color w:val="000000"/>
              </w:rPr>
              <w:t>энергоаккумулятором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тормозной камеры на 2-ой передней оси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без пружинного </w:t>
            </w:r>
            <w:proofErr w:type="spellStart"/>
            <w:r>
              <w:rPr>
                <w:rFonts w:ascii="Arial" w:hAnsi="Arial"/>
                <w:color w:val="000000"/>
              </w:rPr>
              <w:t>энергоаккумулятора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тормозной камеры 1-ой задней оси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с пружинным </w:t>
            </w:r>
            <w:proofErr w:type="spellStart"/>
            <w:r>
              <w:rPr>
                <w:rFonts w:ascii="Arial" w:hAnsi="Arial"/>
                <w:color w:val="000000"/>
              </w:rPr>
              <w:t>энергоаккумулятором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тормозной камеры 2-ой задней оси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с пружинным </w:t>
            </w:r>
            <w:proofErr w:type="spellStart"/>
            <w:r>
              <w:rPr>
                <w:rFonts w:ascii="Arial" w:hAnsi="Arial"/>
                <w:color w:val="000000"/>
              </w:rPr>
              <w:t>энергоаккумулятором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Тормозные накладки задние шириной 254 мм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накладками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Вспомогательная 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Auxiliary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brakes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Управление вспомогательным тормозом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автоматическое управление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Тормоза прицепа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Trailer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brakes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Соединения с тормозной системой полуприцепа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соединением</w:t>
            </w:r>
          </w:p>
        </w:tc>
      </w:tr>
      <w:tr w:rsidR="00945FCF">
        <w:trPr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Кузовные надстройки и адаптация 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Body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and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chassis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adaptation</w:t>
            </w:r>
            <w:proofErr w:type="spellEnd"/>
          </w:p>
        </w:tc>
      </w:tr>
      <w:tr w:rsidR="00945FCF">
        <w:trPr>
          <w:trHeight w:hRule="exact" w:val="7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Rigid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RPr="005C43D2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поперечины под сцепку</w:t>
            </w:r>
          </w:p>
        </w:tc>
        <w:tc>
          <w:tcPr>
            <w:tcW w:w="3998" w:type="dxa"/>
          </w:tcPr>
          <w:p w:rsidR="00945FCF" w:rsidRPr="005C43D2" w:rsidRDefault="00CE6222" w:rsidP="00D1120C">
            <w:pPr>
              <w:ind w:left="28" w:right="28"/>
              <w:rPr>
                <w:rFonts w:ascii="Arial" w:hAnsi="Arial"/>
                <w:color w:val="000000"/>
                <w:lang w:val="en-US"/>
              </w:rPr>
            </w:pPr>
            <w:r>
              <w:rPr>
                <w:rFonts w:ascii="Arial" w:hAnsi="Arial"/>
                <w:color w:val="000000"/>
              </w:rPr>
              <w:t>полуопущенная</w:t>
            </w:r>
            <w:r w:rsidRPr="005C43D2">
              <w:rPr>
                <w:rFonts w:ascii="Arial" w:hAnsi="Arial"/>
                <w:color w:val="000000"/>
                <w:lang w:val="en-US"/>
              </w:rPr>
              <w:t xml:space="preserve"> DB7A </w:t>
            </w: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945FCF" w:rsidRPr="005C43D2" w:rsidRDefault="00945FCF">
            <w:pPr>
              <w:rPr>
                <w:sz w:val="1"/>
                <w:lang w:val="en-US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Позиция поперечины под сцепку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смещена внутрь 300mm</w:t>
            </w: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proofErr w:type="spellStart"/>
            <w:r>
              <w:rPr>
                <w:rFonts w:ascii="Arial" w:hAnsi="Arial"/>
                <w:b/>
                <w:color w:val="000000"/>
              </w:rPr>
              <w:t>Cцепное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устройство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VBG 8500 </w:t>
            </w:r>
            <w:proofErr w:type="spellStart"/>
            <w:r>
              <w:rPr>
                <w:rFonts w:ascii="Arial" w:hAnsi="Arial"/>
                <w:color w:val="000000"/>
              </w:rPr>
              <w:t>Pin</w:t>
            </w:r>
            <w:proofErr w:type="spellEnd"/>
            <w:r>
              <w:rPr>
                <w:rFonts w:ascii="Arial" w:hAnsi="Arial"/>
                <w:color w:val="000000"/>
              </w:rPr>
              <w:t xml:space="preserve"> 50</w:t>
            </w: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Исполнение задней поперечины рамы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U-образный профиль 5 </w:t>
            </w:r>
            <w:proofErr w:type="spellStart"/>
            <w:r>
              <w:rPr>
                <w:rFonts w:ascii="Arial" w:hAnsi="Arial"/>
                <w:color w:val="000000"/>
              </w:rPr>
              <w:t>mm</w:t>
            </w:r>
            <w:proofErr w:type="spellEnd"/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Интерфейс для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кузовоного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оборудования / Bodywork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interface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Интерфейс коммун</w:t>
            </w:r>
            <w:r w:rsidR="00D1120C">
              <w:rPr>
                <w:rFonts w:ascii="Arial" w:hAnsi="Arial"/>
                <w:b/>
                <w:color w:val="000000"/>
              </w:rPr>
              <w:t xml:space="preserve">икации </w:t>
            </w:r>
            <w:r>
              <w:rPr>
                <w:rFonts w:ascii="Arial" w:hAnsi="Arial"/>
                <w:b/>
                <w:color w:val="000000"/>
              </w:rPr>
              <w:t>(BCI)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есть</w:t>
            </w: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Индикаторы контрольных ламп на щитке приборов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грузовой автомобиль с крюковым погрузчиком</w:t>
            </w: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Кабели для кузовной надстройки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7+7+7 </w:t>
            </w:r>
            <w:proofErr w:type="spellStart"/>
            <w:r>
              <w:rPr>
                <w:rFonts w:ascii="Arial" w:hAnsi="Arial"/>
                <w:color w:val="000000"/>
              </w:rPr>
              <w:t>полюстный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Кабель в раме (для кузовной надстройки)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8 m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Соединения для прицепа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Trailer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connections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Кронштейн разъемов прицепа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в задней поперечине рамы</w:t>
            </w:r>
          </w:p>
        </w:tc>
      </w:tr>
      <w:tr w:rsidR="00945FCF" w:rsidTr="00D1120C">
        <w:trPr>
          <w:gridAfter w:val="1"/>
          <w:wAfter w:w="465" w:type="dxa"/>
          <w:trHeight w:hRule="exact" w:val="1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Конфигурация разъемов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Continental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D1120C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Тип </w:t>
            </w:r>
            <w:r w:rsidR="00CE6222">
              <w:rPr>
                <w:rFonts w:ascii="Arial" w:hAnsi="Arial"/>
                <w:b/>
                <w:color w:val="000000"/>
              </w:rPr>
              <w:t xml:space="preserve">соединения  с </w:t>
            </w:r>
            <w:proofErr w:type="spellStart"/>
            <w:r w:rsidR="00CE6222">
              <w:rPr>
                <w:rFonts w:ascii="Arial" w:hAnsi="Arial"/>
                <w:b/>
                <w:color w:val="000000"/>
              </w:rPr>
              <w:t>электросистемой</w:t>
            </w:r>
            <w:proofErr w:type="spellEnd"/>
            <w:r w:rsidR="00CE6222">
              <w:rPr>
                <w:rFonts w:ascii="Arial" w:hAnsi="Arial"/>
                <w:b/>
                <w:color w:val="000000"/>
              </w:rPr>
              <w:t xml:space="preserve"> полуприцепа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1x15- полюсный  ISO 12098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Другое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Miscellaneous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Задний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противоподкатн</w:t>
            </w:r>
            <w:r w:rsidR="00D1120C">
              <w:rPr>
                <w:rFonts w:ascii="Arial" w:hAnsi="Arial"/>
                <w:b/>
                <w:color w:val="000000"/>
              </w:rPr>
              <w:t>ый</w:t>
            </w:r>
            <w:proofErr w:type="spellEnd"/>
            <w:r w:rsidR="00D1120C">
              <w:rPr>
                <w:rFonts w:ascii="Arial" w:hAnsi="Arial"/>
                <w:b/>
                <w:color w:val="000000"/>
              </w:rPr>
              <w:t xml:space="preserve"> барьер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барьером</w:t>
            </w:r>
          </w:p>
        </w:tc>
      </w:tr>
      <w:tr w:rsidR="00945FCF" w:rsidTr="00D1120C">
        <w:trPr>
          <w:gridAfter w:val="1"/>
          <w:wAfter w:w="465" w:type="dxa"/>
          <w:trHeight w:hRule="exact" w:val="1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Тип заднего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противоподкатного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барьера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круглый профиль</w:t>
            </w: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Держатель номерного знака, задний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тип "панель"</w:t>
            </w:r>
          </w:p>
        </w:tc>
      </w:tr>
      <w:tr w:rsidR="00945FCF">
        <w:trPr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Экстерьер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exterior</w:t>
            </w:r>
            <w:proofErr w:type="spellEnd"/>
          </w:p>
        </w:tc>
      </w:tr>
      <w:tr w:rsidR="00945FCF">
        <w:trPr>
          <w:trHeight w:hRule="exact" w:val="7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Общее оборудование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general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Подвеска кабины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базовый вариант механической подвески</w:t>
            </w:r>
          </w:p>
        </w:tc>
      </w:tr>
      <w:tr w:rsidR="00945FCF" w:rsidTr="00D1120C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Насос подъема кабины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ручной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Экстерьер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Exterior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60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Люк в крыше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ручным управлением</w:t>
            </w: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Противосолнечный козырек, наружный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козырьком</w:t>
            </w:r>
          </w:p>
        </w:tc>
      </w:tr>
      <w:tr w:rsidR="00945FCF" w:rsidTr="00D1120C">
        <w:trPr>
          <w:gridAfter w:val="1"/>
          <w:wAfter w:w="465" w:type="dxa"/>
          <w:trHeight w:hRule="exact" w:val="1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Звуковой сигнал спереди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пневматический 118 </w:t>
            </w:r>
            <w:proofErr w:type="spellStart"/>
            <w:r>
              <w:rPr>
                <w:rFonts w:ascii="Arial" w:hAnsi="Arial"/>
                <w:color w:val="000000"/>
              </w:rPr>
              <w:t>dB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Дополнительная ступенька для кабины подвешенная на двух усиленных резиновых ремнях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есть</w:t>
            </w:r>
          </w:p>
        </w:tc>
      </w:tr>
    </w:tbl>
    <w:p w:rsidR="00945FCF" w:rsidRDefault="00CE622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255520" cy="16764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945FCF">
        <w:trPr>
          <w:trHeight w:hRule="exact" w:val="6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Передний бампер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bumper</w:t>
            </w:r>
            <w:proofErr w:type="spellEnd"/>
          </w:p>
        </w:tc>
      </w:tr>
      <w:tr w:rsidR="00945FCF">
        <w:trPr>
          <w:gridAfter w:val="1"/>
          <w:wAfter w:w="465" w:type="dxa"/>
          <w:trHeight w:hRule="exact" w:val="60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Выступающий вперед бампер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150 </w:t>
            </w:r>
            <w:proofErr w:type="spellStart"/>
            <w:r>
              <w:rPr>
                <w:rFonts w:ascii="Arial" w:hAnsi="Arial"/>
                <w:color w:val="000000"/>
              </w:rPr>
              <w:t>mm</w:t>
            </w:r>
            <w:proofErr w:type="spellEnd"/>
          </w:p>
        </w:tc>
      </w:tr>
    </w:tbl>
    <w:p w:rsidR="00945FCF" w:rsidRDefault="00CE622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274570" cy="165735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4470"/>
        <w:gridCol w:w="4470"/>
      </w:tblGrid>
      <w:tr w:rsidR="00945FCF">
        <w:trPr>
          <w:trHeight w:hRule="exact" w:val="4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trHeight w:val="19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Складная подножка в бампере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подножкой</w:t>
            </w:r>
          </w:p>
        </w:tc>
      </w:tr>
    </w:tbl>
    <w:p w:rsidR="00945FCF" w:rsidRDefault="00CE622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484120" cy="192405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945FCF">
        <w:trPr>
          <w:trHeight w:hRule="exact" w:val="7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Остекление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Windows</w:t>
            </w:r>
            <w:proofErr w:type="spellEnd"/>
          </w:p>
        </w:tc>
      </w:tr>
      <w:tr w:rsidR="00945FCF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Ветровое стекло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стандартное</w:t>
            </w:r>
          </w:p>
        </w:tc>
      </w:tr>
      <w:tr w:rsidR="00945FCF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стекла в окне двери</w:t>
            </w:r>
          </w:p>
          <w:p w:rsidR="006305F9" w:rsidRDefault="006305F9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Окно в задней стенке кабины</w:t>
            </w:r>
          </w:p>
        </w:tc>
        <w:tc>
          <w:tcPr>
            <w:tcW w:w="4470" w:type="dxa"/>
          </w:tcPr>
          <w:p w:rsidR="006305F9" w:rsidRDefault="00CE6222" w:rsidP="006305F9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одинарное остекление</w:t>
            </w:r>
          </w:p>
          <w:p w:rsidR="006305F9" w:rsidRDefault="006305F9" w:rsidP="006305F9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окном</w:t>
            </w:r>
            <w:bookmarkStart w:id="0" w:name="_GoBack"/>
            <w:bookmarkEnd w:id="0"/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Зеркала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Mirrors</w:t>
            </w:r>
            <w:proofErr w:type="spellEnd"/>
          </w:p>
        </w:tc>
      </w:tr>
      <w:tr w:rsidR="00945FCF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кожуха для зеркала заднего вида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ребристый</w:t>
            </w:r>
          </w:p>
        </w:tc>
      </w:tr>
    </w:tbl>
    <w:p w:rsidR="00945FCF" w:rsidRDefault="00CE622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713990" cy="2066925"/>
            <wp:effectExtent l="0" t="0" r="0" b="9525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4470"/>
        <w:gridCol w:w="4470"/>
      </w:tblGrid>
      <w:tr w:rsidR="00945FCF">
        <w:trPr>
          <w:trHeight w:hRule="exact" w:val="30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trHeight w:val="19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Подогрев зеркала заднего вида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подогревом</w:t>
            </w:r>
          </w:p>
        </w:tc>
      </w:tr>
      <w:tr w:rsidR="00945FCF">
        <w:trPr>
          <w:trHeight w:val="210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Зеркала заднего вида с электрической регулировкой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со стороны водителя и пассажира</w:t>
            </w:r>
          </w:p>
        </w:tc>
      </w:tr>
      <w:tr w:rsidR="00945FCF">
        <w:trPr>
          <w:trHeight w:val="19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Широкоугольное зеркало заднего вида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2-х сторон</w:t>
            </w:r>
          </w:p>
        </w:tc>
      </w:tr>
      <w:tr w:rsidR="00945FCF">
        <w:trPr>
          <w:trHeight w:val="210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Зеркало ближнего вида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электрической регулировкой и подогревом</w:t>
            </w:r>
          </w:p>
        </w:tc>
      </w:tr>
    </w:tbl>
    <w:p w:rsidR="00945FCF" w:rsidRDefault="00CE622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997835" cy="246380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24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4470"/>
        <w:gridCol w:w="4470"/>
      </w:tblGrid>
      <w:tr w:rsidR="00945FCF">
        <w:trPr>
          <w:trHeight w:hRule="exact" w:val="30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trHeight w:val="210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Зеркало переднего вида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электрической регулировкой и подогревом</w:t>
            </w:r>
          </w:p>
        </w:tc>
      </w:tr>
    </w:tbl>
    <w:p w:rsidR="00945FCF" w:rsidRDefault="00CE622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997835" cy="246380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24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3950"/>
        <w:gridCol w:w="4990"/>
        <w:gridCol w:w="465"/>
      </w:tblGrid>
      <w:tr w:rsidR="00945FCF">
        <w:trPr>
          <w:trHeight w:hRule="exact" w:val="6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Охранная сигнализация и замки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Lock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and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alarm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5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99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5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замка дверей кабины</w:t>
            </w:r>
          </w:p>
        </w:tc>
        <w:tc>
          <w:tcPr>
            <w:tcW w:w="499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центральный замок с дистанционным управлением</w:t>
            </w:r>
          </w:p>
        </w:tc>
      </w:tr>
      <w:tr w:rsidR="00945FCF" w:rsidTr="00D1120C">
        <w:trPr>
          <w:gridAfter w:val="1"/>
          <w:wAfter w:w="465" w:type="dxa"/>
          <w:trHeight w:hRule="exact" w:val="1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5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99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5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Количество ключей/брелоков</w:t>
            </w:r>
          </w:p>
        </w:tc>
        <w:tc>
          <w:tcPr>
            <w:tcW w:w="499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два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Наружные световые приборы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Lamps</w:t>
            </w:r>
            <w:proofErr w:type="spellEnd"/>
          </w:p>
        </w:tc>
      </w:tr>
      <w:tr w:rsidR="00945FCF" w:rsidTr="00D1120C">
        <w:trPr>
          <w:gridAfter w:val="1"/>
          <w:wAfter w:w="465" w:type="dxa"/>
          <w:trHeight w:hRule="exact" w:val="60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5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99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5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передних фар</w:t>
            </w:r>
          </w:p>
        </w:tc>
        <w:tc>
          <w:tcPr>
            <w:tcW w:w="499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H7</w:t>
            </w:r>
          </w:p>
        </w:tc>
      </w:tr>
    </w:tbl>
    <w:p w:rsidR="00945FCF" w:rsidRDefault="00CE622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721610" cy="2105025"/>
            <wp:effectExtent l="0" t="0" r="2540" b="952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4470"/>
        <w:gridCol w:w="4470"/>
      </w:tblGrid>
      <w:tr w:rsidR="00945FCF">
        <w:trPr>
          <w:trHeight w:hRule="exact" w:val="4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trHeight w:val="19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Постоянный ближни</w:t>
            </w:r>
            <w:r w:rsidR="00D1120C">
              <w:rPr>
                <w:rFonts w:ascii="Arial" w:hAnsi="Arial"/>
                <w:b/>
                <w:color w:val="000000"/>
              </w:rPr>
              <w:t>й свет (DRL)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светодиоды (LED DRL) + габаритные огни</w:t>
            </w:r>
          </w:p>
        </w:tc>
      </w:tr>
      <w:tr w:rsidR="00945FCF">
        <w:trPr>
          <w:trHeight w:val="19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Корректор уровня фар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ручной</w:t>
            </w:r>
          </w:p>
        </w:tc>
      </w:tr>
      <w:tr w:rsidR="00945FCF">
        <w:trPr>
          <w:trHeight w:hRule="exact" w:val="1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trHeight w:val="19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Защита фар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защитой</w:t>
            </w:r>
          </w:p>
        </w:tc>
      </w:tr>
    </w:tbl>
    <w:p w:rsidR="00945FCF" w:rsidRDefault="00CE622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846705" cy="213360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6096"/>
        <w:gridCol w:w="3147"/>
      </w:tblGrid>
      <w:tr w:rsidR="00945FCF" w:rsidTr="00D1120C">
        <w:trPr>
          <w:trHeight w:hRule="exact" w:val="45"/>
        </w:trPr>
        <w:tc>
          <w:tcPr>
            <w:tcW w:w="567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6096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147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trHeight w:val="195"/>
        </w:trPr>
        <w:tc>
          <w:tcPr>
            <w:tcW w:w="567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6096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Встроенные фары-прожекторы в облицовке радиатора</w:t>
            </w:r>
          </w:p>
        </w:tc>
        <w:tc>
          <w:tcPr>
            <w:tcW w:w="3147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фарами</w:t>
            </w:r>
          </w:p>
        </w:tc>
      </w:tr>
    </w:tbl>
    <w:p w:rsidR="00945FCF" w:rsidRDefault="00CE622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3131185" cy="2638425"/>
            <wp:effectExtent l="0" t="0" r="0" b="9525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5367"/>
        <w:gridCol w:w="3573"/>
      </w:tblGrid>
      <w:tr w:rsidR="00945FCF" w:rsidTr="00D1120C">
        <w:trPr>
          <w:trHeight w:hRule="exact" w:val="4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trHeight w:val="19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Передние габаритные фонари</w:t>
            </w:r>
          </w:p>
        </w:tc>
        <w:tc>
          <w:tcPr>
            <w:tcW w:w="3573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белые</w:t>
            </w:r>
          </w:p>
        </w:tc>
      </w:tr>
      <w:tr w:rsidR="00945FCF" w:rsidTr="00D1120C">
        <w:trPr>
          <w:trHeight w:val="19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Знак автопоезда</w:t>
            </w:r>
          </w:p>
        </w:tc>
        <w:tc>
          <w:tcPr>
            <w:tcW w:w="3573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оранжевый (с выключателем)</w:t>
            </w:r>
          </w:p>
        </w:tc>
      </w:tr>
      <w:tr w:rsidR="00945FCF" w:rsidTr="00D1120C">
        <w:trPr>
          <w:trHeight w:hRule="exact" w:val="1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trHeight w:val="19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Рабочее освещение наверху задней стенке кабины</w:t>
            </w:r>
          </w:p>
        </w:tc>
        <w:tc>
          <w:tcPr>
            <w:tcW w:w="3573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есть</w:t>
            </w:r>
          </w:p>
        </w:tc>
      </w:tr>
    </w:tbl>
    <w:p w:rsidR="00945FCF" w:rsidRDefault="00CE622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626995" cy="2143125"/>
            <wp:effectExtent l="0" t="0" r="1905" b="9525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6218"/>
        <w:gridCol w:w="2722"/>
      </w:tblGrid>
      <w:tr w:rsidR="00945FCF" w:rsidTr="00D1120C">
        <w:trPr>
          <w:trHeight w:hRule="exact" w:val="4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6218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2722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trHeight w:val="19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6218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Фонарь освещения рабочей зоны на заднем конце рамы</w:t>
            </w:r>
          </w:p>
        </w:tc>
        <w:tc>
          <w:tcPr>
            <w:tcW w:w="2722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правая сторона</w:t>
            </w:r>
          </w:p>
        </w:tc>
      </w:tr>
    </w:tbl>
    <w:p w:rsidR="00945FCF" w:rsidRDefault="00CE622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579370" cy="2171700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945FCF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Боковые габаритные огни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установленные временно (для шасси)</w:t>
            </w:r>
          </w:p>
        </w:tc>
      </w:tr>
      <w:tr w:rsidR="00945FCF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Конструкция задних фонарей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лампой накаливания</w:t>
            </w:r>
          </w:p>
        </w:tc>
      </w:tr>
      <w:tr w:rsidR="00945FCF">
        <w:trPr>
          <w:gridAfter w:val="1"/>
          <w:wAfter w:w="465" w:type="dxa"/>
          <w:trHeight w:hRule="exact" w:val="1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Расположение задних фонарей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на кронштейнах</w:t>
            </w:r>
          </w:p>
        </w:tc>
      </w:tr>
      <w:tr w:rsidR="00945FCF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Звуковой сигнал движения задним ходом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сигналом</w:t>
            </w:r>
          </w:p>
        </w:tc>
      </w:tr>
      <w:tr w:rsidR="00945FCF">
        <w:trPr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Интерьер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interior</w:t>
            </w:r>
            <w:proofErr w:type="spellEnd"/>
          </w:p>
        </w:tc>
      </w:tr>
      <w:tr w:rsidR="00945FCF">
        <w:trPr>
          <w:trHeight w:hRule="exact" w:val="7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Сиденья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Seats</w:t>
            </w:r>
            <w:proofErr w:type="spellEnd"/>
          </w:p>
        </w:tc>
      </w:tr>
      <w:tr w:rsidR="00945FCF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Сиденье водителя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medium</w:t>
            </w:r>
            <w:proofErr w:type="spellEnd"/>
            <w:r>
              <w:rPr>
                <w:rFonts w:ascii="Arial" w:hAnsi="Arial"/>
                <w:color w:val="000000"/>
              </w:rPr>
              <w:t xml:space="preserve"> B</w:t>
            </w:r>
          </w:p>
        </w:tc>
      </w:tr>
      <w:tr w:rsidR="00945FCF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Сиденье пассажира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static</w:t>
            </w:r>
            <w:proofErr w:type="spellEnd"/>
          </w:p>
        </w:tc>
      </w:tr>
      <w:tr w:rsidR="00945FCF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сиденья водителя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ткань XT</w:t>
            </w:r>
          </w:p>
        </w:tc>
      </w:tr>
    </w:tbl>
    <w:p w:rsidR="00945FCF" w:rsidRDefault="00CE622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599690" cy="2028825"/>
            <wp:effectExtent l="0" t="0" r="0" b="9525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5651"/>
        <w:gridCol w:w="3685"/>
        <w:gridCol w:w="69"/>
      </w:tblGrid>
      <w:tr w:rsidR="00945FCF" w:rsidTr="00D1120C">
        <w:trPr>
          <w:gridAfter w:val="1"/>
          <w:wAfter w:w="69" w:type="dxa"/>
          <w:trHeight w:hRule="exact" w:val="30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651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685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651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сиденья пассажира</w:t>
            </w:r>
          </w:p>
        </w:tc>
        <w:tc>
          <w:tcPr>
            <w:tcW w:w="3685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винил</w:t>
            </w:r>
          </w:p>
        </w:tc>
      </w:tr>
      <w:tr w:rsidR="00945FCF" w:rsidTr="00D1120C">
        <w:trPr>
          <w:gridAfter w:val="1"/>
          <w:wAfter w:w="69" w:type="dxa"/>
          <w:trHeight w:val="210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651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Подогрев сиденья водителя</w:t>
            </w:r>
          </w:p>
        </w:tc>
        <w:tc>
          <w:tcPr>
            <w:tcW w:w="3685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подогревом</w:t>
            </w:r>
          </w:p>
        </w:tc>
      </w:tr>
      <w:tr w:rsidR="00945FCF" w:rsidTr="00D1120C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651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Количество сидений со стороны пассажира</w:t>
            </w:r>
          </w:p>
        </w:tc>
        <w:tc>
          <w:tcPr>
            <w:tcW w:w="3685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</w:t>
            </w:r>
          </w:p>
        </w:tc>
      </w:tr>
      <w:tr w:rsidR="00945FCF" w:rsidTr="00D1120C">
        <w:trPr>
          <w:gridAfter w:val="1"/>
          <w:wAfter w:w="69" w:type="dxa"/>
          <w:trHeight w:val="210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651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Сигнализация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непристёгнутых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ремней безопасности</w:t>
            </w:r>
          </w:p>
        </w:tc>
        <w:tc>
          <w:tcPr>
            <w:tcW w:w="3685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контрольная лампа + звуковой сигнал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Места для хранения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Storages</w:t>
            </w:r>
            <w:proofErr w:type="spellEnd"/>
          </w:p>
        </w:tc>
      </w:tr>
      <w:tr w:rsidR="00945FCF" w:rsidTr="00D1120C">
        <w:trPr>
          <w:gridAfter w:val="1"/>
          <w:wAfter w:w="69" w:type="dxa"/>
          <w:trHeight w:hRule="exact" w:val="4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651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685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69" w:type="dxa"/>
          <w:trHeight w:val="210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651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Модуль расширения для приборной панели</w:t>
            </w:r>
          </w:p>
        </w:tc>
        <w:tc>
          <w:tcPr>
            <w:tcW w:w="3685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держатель аксессуаров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Интерьер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Interior</w:t>
            </w:r>
            <w:proofErr w:type="spellEnd"/>
          </w:p>
        </w:tc>
      </w:tr>
      <w:tr w:rsidR="00945FCF" w:rsidTr="00D1120C">
        <w:trPr>
          <w:gridAfter w:val="1"/>
          <w:wAfter w:w="69" w:type="dxa"/>
          <w:trHeight w:hRule="exact" w:val="60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651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685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651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боковых панелей и потолка</w:t>
            </w:r>
          </w:p>
        </w:tc>
        <w:tc>
          <w:tcPr>
            <w:tcW w:w="3685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винил</w:t>
            </w:r>
          </w:p>
        </w:tc>
      </w:tr>
      <w:tr w:rsidR="00945FCF" w:rsidTr="00D1120C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651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дверей</w:t>
            </w:r>
          </w:p>
        </w:tc>
        <w:tc>
          <w:tcPr>
            <w:tcW w:w="3685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пластиковая</w:t>
            </w:r>
          </w:p>
        </w:tc>
      </w:tr>
      <w:tr w:rsidR="00945FCF" w:rsidTr="00D1120C">
        <w:trPr>
          <w:gridAfter w:val="1"/>
          <w:wAfter w:w="69" w:type="dxa"/>
          <w:trHeight w:hRule="exact" w:val="1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651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685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651" w:type="dxa"/>
          </w:tcPr>
          <w:p w:rsidR="00945FCF" w:rsidRDefault="00CE6222" w:rsidP="00D1120C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Внутренний противосолнечный козырек водителя</w:t>
            </w:r>
          </w:p>
        </w:tc>
        <w:tc>
          <w:tcPr>
            <w:tcW w:w="3685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шторка</w:t>
            </w:r>
          </w:p>
        </w:tc>
      </w:tr>
    </w:tbl>
    <w:p w:rsidR="00945FCF" w:rsidRDefault="00CE622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245360" cy="1657350"/>
            <wp:effectExtent l="0" t="0" r="254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15"/>
        <w:gridCol w:w="4455"/>
        <w:gridCol w:w="4470"/>
        <w:gridCol w:w="15"/>
        <w:gridCol w:w="450"/>
      </w:tblGrid>
      <w:tr w:rsidR="00945FCF">
        <w:trPr>
          <w:gridAfter w:val="2"/>
          <w:wAfter w:w="465" w:type="dxa"/>
          <w:trHeight w:hRule="exact" w:val="4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2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Занавески ветрового стекла и окон дверей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подготовка</w:t>
            </w:r>
          </w:p>
        </w:tc>
      </w:tr>
      <w:tr w:rsidR="00945FCF">
        <w:trPr>
          <w:gridAfter w:val="2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Защитные коврики на пол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резиновые</w:t>
            </w:r>
          </w:p>
        </w:tc>
      </w:tr>
      <w:tr w:rsidR="00945FCF">
        <w:trPr>
          <w:gridAfter w:val="2"/>
          <w:wAfter w:w="465" w:type="dxa"/>
          <w:trHeight w:hRule="exact" w:val="1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2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Центральный коврик на пол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резиновый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Приборы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Instruments</w:t>
            </w:r>
            <w:proofErr w:type="spellEnd"/>
          </w:p>
        </w:tc>
      </w:tr>
      <w:tr w:rsidR="00945FCF">
        <w:trPr>
          <w:gridAfter w:val="2"/>
          <w:wAfter w:w="465" w:type="dxa"/>
          <w:trHeight w:hRule="exact" w:val="60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2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Отделка панели приборов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жесткая</w:t>
            </w:r>
          </w:p>
        </w:tc>
      </w:tr>
      <w:tr w:rsidR="00945FCF">
        <w:trPr>
          <w:gridAfter w:val="1"/>
          <w:wAfter w:w="450" w:type="dxa"/>
        </w:trPr>
        <w:tc>
          <w:tcPr>
            <w:tcW w:w="885" w:type="dxa"/>
            <w:gridSpan w:val="3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8940" w:type="dxa"/>
            <w:gridSpan w:val="3"/>
          </w:tcPr>
          <w:p w:rsidR="00945FCF" w:rsidRDefault="00CE6222">
            <w:pPr>
              <w:rPr>
                <w:sz w:val="24"/>
              </w:rPr>
            </w:pPr>
            <w:r>
              <w:rPr>
                <w:sz w:val="24"/>
              </w:rPr>
              <w:t>Приборная панель изготовлена из цветной пластмассы с рельефной поверхностью.</w:t>
            </w:r>
          </w:p>
        </w:tc>
      </w:tr>
    </w:tbl>
    <w:p w:rsidR="00945FCF" w:rsidRDefault="00CE622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464435" cy="1819275"/>
            <wp:effectExtent l="0" t="0" r="0" b="9525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5056"/>
        <w:gridCol w:w="4866"/>
      </w:tblGrid>
      <w:tr w:rsidR="00945FCF" w:rsidTr="00D1120C">
        <w:trPr>
          <w:trHeight w:hRule="exact" w:val="30"/>
        </w:trPr>
        <w:tc>
          <w:tcPr>
            <w:tcW w:w="28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056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866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trHeight w:val="210"/>
        </w:trPr>
        <w:tc>
          <w:tcPr>
            <w:tcW w:w="28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056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Цвет нижней секции приборной панели</w:t>
            </w:r>
          </w:p>
        </w:tc>
        <w:tc>
          <w:tcPr>
            <w:tcW w:w="486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темно-песочный</w:t>
            </w:r>
          </w:p>
        </w:tc>
      </w:tr>
      <w:tr w:rsidR="00945FCF" w:rsidTr="00D1120C">
        <w:trPr>
          <w:trHeight w:val="195"/>
        </w:trPr>
        <w:tc>
          <w:tcPr>
            <w:tcW w:w="28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5056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Комбинация приборов</w:t>
            </w:r>
          </w:p>
        </w:tc>
        <w:tc>
          <w:tcPr>
            <w:tcW w:w="4866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экран 7 дюймов км/ч</w:t>
            </w:r>
          </w:p>
        </w:tc>
      </w:tr>
      <w:tr w:rsidR="00945FCF" w:rsidTr="00D1120C">
        <w:tc>
          <w:tcPr>
            <w:tcW w:w="284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9922" w:type="dxa"/>
            <w:gridSpan w:val="2"/>
          </w:tcPr>
          <w:p w:rsidR="00945FCF" w:rsidRDefault="00CE6222">
            <w:pPr>
              <w:rPr>
                <w:sz w:val="24"/>
              </w:rPr>
            </w:pPr>
            <w:r>
              <w:rPr>
                <w:sz w:val="24"/>
              </w:rPr>
              <w:t xml:space="preserve">Самый эксклюзивный приборный щиток </w:t>
            </w:r>
            <w:proofErr w:type="spellStart"/>
            <w:r>
              <w:rPr>
                <w:sz w:val="24"/>
              </w:rPr>
              <w:t>Scania</w:t>
            </w:r>
            <w:proofErr w:type="spellEnd"/>
            <w:r>
              <w:rPr>
                <w:sz w:val="24"/>
              </w:rPr>
              <w:t xml:space="preserve">. С цветным 7-дюймовым дисплеем и бортовым компьютером. Четыре прибора, которые показывают: скорость (км/ч), обороты двигателя, температуру двигателя, уровень топлива, расход топлива и давление масла. </w:t>
            </w:r>
          </w:p>
        </w:tc>
      </w:tr>
    </w:tbl>
    <w:p w:rsidR="00945FCF" w:rsidRDefault="00CE622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493010" cy="1914525"/>
            <wp:effectExtent l="0" t="0" r="2540" b="9525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4942"/>
        <w:gridCol w:w="3998"/>
      </w:tblGrid>
      <w:tr w:rsidR="00945FCF" w:rsidTr="00D1120C">
        <w:trPr>
          <w:trHeight w:hRule="exact" w:val="30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942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trHeight w:val="19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942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Информация о кузовном оборудовании в комбинации приборов (в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Instrument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Cluster</w:t>
            </w:r>
            <w:proofErr w:type="spellEnd"/>
            <w:r>
              <w:rPr>
                <w:rFonts w:ascii="Arial" w:hAnsi="Arial"/>
                <w:b/>
                <w:color w:val="000000"/>
              </w:rPr>
              <w:t>)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да</w:t>
            </w:r>
          </w:p>
        </w:tc>
      </w:tr>
      <w:tr w:rsidR="00945FCF" w:rsidTr="00D1120C">
        <w:trPr>
          <w:trHeight w:hRule="exact" w:val="1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942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D1120C">
        <w:trPr>
          <w:trHeight w:val="19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942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proofErr w:type="spellStart"/>
            <w:r>
              <w:rPr>
                <w:rFonts w:ascii="Arial" w:hAnsi="Arial"/>
                <w:b/>
                <w:color w:val="000000"/>
              </w:rPr>
              <w:t>Тахограф</w:t>
            </w:r>
            <w:proofErr w:type="spellEnd"/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подготовка под российский </w:t>
            </w:r>
            <w:proofErr w:type="spellStart"/>
            <w:r>
              <w:rPr>
                <w:rFonts w:ascii="Arial" w:hAnsi="Arial"/>
                <w:color w:val="000000"/>
              </w:rPr>
              <w:t>тахограф</w:t>
            </w:r>
            <w:proofErr w:type="spellEnd"/>
            <w:r>
              <w:rPr>
                <w:rFonts w:ascii="Arial" w:hAnsi="Arial"/>
                <w:color w:val="000000"/>
              </w:rPr>
              <w:t xml:space="preserve"> "Штрих"</w:t>
            </w:r>
          </w:p>
        </w:tc>
      </w:tr>
      <w:tr w:rsidR="00945FCF" w:rsidTr="00D1120C">
        <w:trPr>
          <w:trHeight w:val="19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942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Ограничение скорости</w:t>
            </w:r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85 </w:t>
            </w:r>
            <w:proofErr w:type="spellStart"/>
            <w:r>
              <w:rPr>
                <w:rFonts w:ascii="Arial" w:hAnsi="Arial"/>
                <w:color w:val="000000"/>
              </w:rPr>
              <w:t>km</w:t>
            </w:r>
            <w:proofErr w:type="spellEnd"/>
            <w:r>
              <w:rPr>
                <w:rFonts w:ascii="Arial" w:hAnsi="Arial"/>
                <w:color w:val="000000"/>
              </w:rPr>
              <w:t>/h</w:t>
            </w:r>
          </w:p>
        </w:tc>
      </w:tr>
      <w:tr w:rsidR="00945FCF" w:rsidTr="00D1120C">
        <w:trPr>
          <w:trHeight w:val="210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942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proofErr w:type="spellStart"/>
            <w:r>
              <w:rPr>
                <w:rFonts w:ascii="Arial" w:hAnsi="Arial"/>
                <w:b/>
                <w:color w:val="000000"/>
              </w:rPr>
              <w:t>Пневмопистолет</w:t>
            </w:r>
            <w:proofErr w:type="spellEnd"/>
          </w:p>
        </w:tc>
        <w:tc>
          <w:tcPr>
            <w:tcW w:w="3998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есть</w:t>
            </w:r>
          </w:p>
        </w:tc>
      </w:tr>
    </w:tbl>
    <w:p w:rsidR="00945FCF" w:rsidRDefault="00CE622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550160" cy="2019300"/>
            <wp:effectExtent l="0" t="0" r="254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945FCF">
        <w:trPr>
          <w:trHeight w:hRule="exact" w:val="6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Климатическая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Climate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945FCF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Система отопления кабины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системой</w:t>
            </w:r>
          </w:p>
        </w:tc>
      </w:tr>
      <w:tr w:rsidR="00945FCF">
        <w:trPr>
          <w:gridAfter w:val="1"/>
          <w:wAfter w:w="465" w:type="dxa"/>
          <w:trHeight w:hRule="exact" w:val="1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Кондиционер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кондиционером</w:t>
            </w:r>
          </w:p>
        </w:tc>
      </w:tr>
      <w:tr w:rsidR="00945FCF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Управление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отопителем</w:t>
            </w:r>
            <w:proofErr w:type="spellEnd"/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автоматическая система</w:t>
            </w:r>
          </w:p>
        </w:tc>
      </w:tr>
    </w:tbl>
    <w:p w:rsidR="00945FCF" w:rsidRDefault="00CE622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721610" cy="2133600"/>
            <wp:effectExtent l="0" t="0" r="254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945FCF">
        <w:trPr>
          <w:trHeight w:hRule="exact" w:val="6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Внутреннее освещение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Lighting</w:t>
            </w:r>
            <w:proofErr w:type="spellEnd"/>
          </w:p>
        </w:tc>
      </w:tr>
      <w:tr w:rsidR="00945FCF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Внутреннее освещение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нормальное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Информационно-развлекательное оборудование и связь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Communications</w:t>
            </w:r>
            <w:proofErr w:type="spellEnd"/>
          </w:p>
        </w:tc>
      </w:tr>
      <w:tr w:rsidR="00945FCF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Информационно-развле</w:t>
            </w:r>
            <w:r w:rsidR="00D1120C">
              <w:rPr>
                <w:rFonts w:ascii="Arial" w:hAnsi="Arial"/>
                <w:b/>
                <w:color w:val="000000"/>
              </w:rPr>
              <w:t xml:space="preserve">кательная система 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 DIN с 5-дюймовым экраном (</w:t>
            </w:r>
            <w:proofErr w:type="spellStart"/>
            <w:r>
              <w:rPr>
                <w:rFonts w:ascii="Arial" w:hAnsi="Arial"/>
                <w:color w:val="000000"/>
              </w:rPr>
              <w:t>Advanced</w:t>
            </w:r>
            <w:proofErr w:type="spellEnd"/>
            <w:r>
              <w:rPr>
                <w:rFonts w:ascii="Arial" w:hAnsi="Arial"/>
                <w:color w:val="000000"/>
              </w:rPr>
              <w:t>)</w:t>
            </w:r>
          </w:p>
        </w:tc>
      </w:tr>
    </w:tbl>
    <w:p w:rsidR="00945FCF" w:rsidRDefault="00CE622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626360" cy="2133600"/>
            <wp:effectExtent l="0" t="0" r="254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4470"/>
        <w:gridCol w:w="4470"/>
      </w:tblGrid>
      <w:tr w:rsidR="00945FCF">
        <w:trPr>
          <w:trHeight w:hRule="exact" w:val="30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rPr>
          <w:trHeight w:val="19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Громкоговоритель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 x 20W</w:t>
            </w:r>
          </w:p>
        </w:tc>
      </w:tr>
      <w:tr w:rsidR="00945FCF">
        <w:trPr>
          <w:trHeight w:val="210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Диапазон радиочастот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Европа</w:t>
            </w:r>
          </w:p>
        </w:tc>
      </w:tr>
      <w:tr w:rsidR="00945FCF">
        <w:trPr>
          <w:trHeight w:val="195"/>
        </w:trPr>
        <w:tc>
          <w:tcPr>
            <w:tcW w:w="87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USB IP на приборной панели по центру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USB</w:t>
            </w:r>
          </w:p>
        </w:tc>
      </w:tr>
    </w:tbl>
    <w:p w:rsidR="00945FCF" w:rsidRDefault="00CE622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997835" cy="2463800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24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387"/>
        <w:gridCol w:w="4773"/>
        <w:gridCol w:w="4470"/>
        <w:gridCol w:w="465"/>
      </w:tblGrid>
      <w:tr w:rsidR="00945FCF" w:rsidTr="00376992">
        <w:trPr>
          <w:gridAfter w:val="1"/>
          <w:wAfter w:w="465" w:type="dxa"/>
          <w:trHeight w:hRule="exact" w:val="30"/>
        </w:trPr>
        <w:tc>
          <w:tcPr>
            <w:tcW w:w="567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376992">
        <w:trPr>
          <w:gridAfter w:val="1"/>
          <w:wAfter w:w="465" w:type="dxa"/>
          <w:trHeight w:val="195"/>
        </w:trPr>
        <w:tc>
          <w:tcPr>
            <w:tcW w:w="567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Коммуникатор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C300</w:t>
            </w:r>
          </w:p>
        </w:tc>
      </w:tr>
      <w:tr w:rsidR="00945FCF" w:rsidTr="00376992">
        <w:trPr>
          <w:gridAfter w:val="1"/>
          <w:wAfter w:w="465" w:type="dxa"/>
          <w:trHeight w:val="210"/>
        </w:trPr>
        <w:tc>
          <w:tcPr>
            <w:tcW w:w="567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Подготовка для FMS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Gateway</w:t>
            </w:r>
            <w:proofErr w:type="spellEnd"/>
            <w:r>
              <w:rPr>
                <w:rFonts w:ascii="Arial" w:hAnsi="Arial"/>
                <w:color w:val="000000"/>
              </w:rPr>
              <w:t xml:space="preserve"> (</w:t>
            </w:r>
            <w:proofErr w:type="spellStart"/>
            <w:r>
              <w:rPr>
                <w:rFonts w:ascii="Arial" w:hAnsi="Arial"/>
                <w:color w:val="000000"/>
              </w:rPr>
              <w:t>interface</w:t>
            </w:r>
            <w:proofErr w:type="spellEnd"/>
            <w:r>
              <w:rPr>
                <w:rFonts w:ascii="Arial" w:hAnsi="Arial"/>
                <w:color w:val="000000"/>
              </w:rPr>
              <w:t>)</w:t>
            </w:r>
          </w:p>
        </w:tc>
      </w:tr>
      <w:tr w:rsidR="00945FCF" w:rsidTr="00376992">
        <w:trPr>
          <w:gridAfter w:val="1"/>
          <w:wAfter w:w="465" w:type="dxa"/>
          <w:trHeight w:val="195"/>
        </w:trPr>
        <w:tc>
          <w:tcPr>
            <w:tcW w:w="567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Электрические розетки 12В и 24В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базовая комплектация</w:t>
            </w:r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Инструкции по эксплуатации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Manuals</w:t>
            </w:r>
            <w:proofErr w:type="spellEnd"/>
          </w:p>
        </w:tc>
      </w:tr>
      <w:tr w:rsidR="00945FCF" w:rsidTr="00376992">
        <w:trPr>
          <w:gridAfter w:val="1"/>
          <w:wAfter w:w="465" w:type="dxa"/>
          <w:trHeight w:hRule="exact" w:val="45"/>
        </w:trPr>
        <w:tc>
          <w:tcPr>
            <w:tcW w:w="567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376992">
        <w:trPr>
          <w:gridAfter w:val="1"/>
          <w:wAfter w:w="465" w:type="dxa"/>
          <w:trHeight w:val="195"/>
        </w:trPr>
        <w:tc>
          <w:tcPr>
            <w:tcW w:w="567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Язык инструкции эксплуатации автомобилем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Русский</w:t>
            </w:r>
          </w:p>
        </w:tc>
      </w:tr>
      <w:tr w:rsidR="00945FCF">
        <w:trPr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Аварийно-спасательное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Rescue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equipment</w:t>
            </w:r>
            <w:proofErr w:type="spellEnd"/>
          </w:p>
        </w:tc>
      </w:tr>
      <w:tr w:rsidR="00945FCF">
        <w:trPr>
          <w:trHeight w:hRule="exact" w:val="7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Аварийно-спасательное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Rescue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equipment</w:t>
            </w:r>
            <w:proofErr w:type="spellEnd"/>
          </w:p>
        </w:tc>
      </w:tr>
      <w:tr w:rsidR="00945FCF" w:rsidTr="00376992">
        <w:trPr>
          <w:gridAfter w:val="1"/>
          <w:wAfter w:w="465" w:type="dxa"/>
          <w:trHeight w:hRule="exact" w:val="45"/>
        </w:trPr>
        <w:tc>
          <w:tcPr>
            <w:tcW w:w="567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376992">
        <w:trPr>
          <w:gridAfter w:val="1"/>
          <w:wAfter w:w="465" w:type="dxa"/>
          <w:trHeight w:val="195"/>
        </w:trPr>
        <w:tc>
          <w:tcPr>
            <w:tcW w:w="567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Шланг для накачки шин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20-ти метровый</w:t>
            </w:r>
          </w:p>
        </w:tc>
      </w:tr>
      <w:tr w:rsidR="00945FCF" w:rsidTr="00376992">
        <w:trPr>
          <w:gridAfter w:val="1"/>
          <w:wAfter w:w="465" w:type="dxa"/>
          <w:trHeight w:val="195"/>
        </w:trPr>
        <w:tc>
          <w:tcPr>
            <w:tcW w:w="567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Домкрат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домкратом</w:t>
            </w:r>
          </w:p>
        </w:tc>
      </w:tr>
      <w:tr w:rsidR="00945FCF" w:rsidTr="00376992">
        <w:trPr>
          <w:gridAfter w:val="1"/>
          <w:wAfter w:w="465" w:type="dxa"/>
          <w:trHeight w:hRule="exact" w:val="15"/>
        </w:trPr>
        <w:tc>
          <w:tcPr>
            <w:tcW w:w="567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376992">
        <w:trPr>
          <w:gridAfter w:val="1"/>
          <w:wAfter w:w="465" w:type="dxa"/>
          <w:trHeight w:val="195"/>
        </w:trPr>
        <w:tc>
          <w:tcPr>
            <w:tcW w:w="567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Знак аварийной остановки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 знак</w:t>
            </w:r>
          </w:p>
        </w:tc>
      </w:tr>
      <w:tr w:rsidR="00945FCF">
        <w:trPr>
          <w:trHeight w:hRule="exact" w:val="4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Окраска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Colour</w:t>
            </w:r>
            <w:proofErr w:type="spellEnd"/>
          </w:p>
        </w:tc>
      </w:tr>
      <w:tr w:rsidR="00945FCF">
        <w:trPr>
          <w:trHeight w:hRule="exact" w:val="75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Окраска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Cab</w:t>
            </w:r>
            <w:proofErr w:type="spellEnd"/>
          </w:p>
        </w:tc>
      </w:tr>
      <w:tr w:rsidR="00945FCF" w:rsidTr="00376992">
        <w:trPr>
          <w:gridAfter w:val="1"/>
          <w:wAfter w:w="465" w:type="dxa"/>
          <w:trHeight w:hRule="exact" w:val="60"/>
        </w:trPr>
        <w:tc>
          <w:tcPr>
            <w:tcW w:w="567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376992">
        <w:trPr>
          <w:gridAfter w:val="1"/>
          <w:wAfter w:w="465" w:type="dxa"/>
          <w:trHeight w:val="195"/>
        </w:trPr>
        <w:tc>
          <w:tcPr>
            <w:tcW w:w="567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Цвет кабины белый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Ivory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White</w:t>
            </w:r>
            <w:proofErr w:type="spellEnd"/>
          </w:p>
        </w:tc>
      </w:tr>
      <w:tr w:rsidR="00945FCF">
        <w:trPr>
          <w:trHeight w:hRule="exact" w:val="30"/>
        </w:trPr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>
        <w:tc>
          <w:tcPr>
            <w:tcW w:w="180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Окраска 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Chassis</w:t>
            </w:r>
            <w:proofErr w:type="spellEnd"/>
          </w:p>
        </w:tc>
      </w:tr>
      <w:tr w:rsidR="00945FCF" w:rsidTr="00376992">
        <w:trPr>
          <w:gridAfter w:val="1"/>
          <w:wAfter w:w="465" w:type="dxa"/>
          <w:trHeight w:hRule="exact" w:val="60"/>
        </w:trPr>
        <w:tc>
          <w:tcPr>
            <w:tcW w:w="567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945FCF" w:rsidRDefault="00945FCF">
            <w:pPr>
              <w:rPr>
                <w:sz w:val="1"/>
              </w:rPr>
            </w:pPr>
          </w:p>
        </w:tc>
      </w:tr>
      <w:tr w:rsidR="00945FCF" w:rsidTr="00376992">
        <w:trPr>
          <w:gridAfter w:val="1"/>
          <w:wAfter w:w="465" w:type="dxa"/>
          <w:trHeight w:val="195"/>
        </w:trPr>
        <w:tc>
          <w:tcPr>
            <w:tcW w:w="567" w:type="dxa"/>
            <w:gridSpan w:val="2"/>
          </w:tcPr>
          <w:p w:rsidR="00945FCF" w:rsidRDefault="00945FCF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945FCF" w:rsidRDefault="00CE622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Цвет шасси серый</w:t>
            </w:r>
          </w:p>
        </w:tc>
        <w:tc>
          <w:tcPr>
            <w:tcW w:w="4470" w:type="dxa"/>
          </w:tcPr>
          <w:p w:rsidR="00945FCF" w:rsidRDefault="00CE6222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Sub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Grey</w:t>
            </w:r>
            <w:proofErr w:type="spellEnd"/>
          </w:p>
        </w:tc>
      </w:tr>
    </w:tbl>
    <w:p w:rsidR="00945FCF" w:rsidRDefault="00945FCF">
      <w:pPr>
        <w:rPr>
          <w:sz w:val="24"/>
        </w:rPr>
      </w:pPr>
    </w:p>
    <w:sectPr w:rsidR="00945FCF">
      <w:headerReference w:type="default" r:id="rId32"/>
      <w:footerReference w:type="default" r:id="rId33"/>
      <w:type w:val="continuous"/>
      <w:pgSz w:w="11908" w:h="16833"/>
      <w:pgMar w:top="1252" w:right="720" w:bottom="1324" w:left="720" w:header="0" w:footer="1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222" w:rsidRDefault="00CE6222">
      <w:r>
        <w:separator/>
      </w:r>
    </w:p>
  </w:endnote>
  <w:endnote w:type="continuationSeparator" w:id="0">
    <w:p w:rsidR="00CE6222" w:rsidRDefault="00CE6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222" w:rsidRDefault="00CE6222">
    <w:pPr>
      <w:rPr>
        <w:sz w:val="1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"/>
      <w:gridCol w:w="2145"/>
      <w:gridCol w:w="1815"/>
      <w:gridCol w:w="1965"/>
      <w:gridCol w:w="1335"/>
      <w:gridCol w:w="1710"/>
      <w:gridCol w:w="570"/>
      <w:gridCol w:w="420"/>
      <w:gridCol w:w="240"/>
    </w:tblGrid>
    <w:tr w:rsidR="00CE6222">
      <w:trPr>
        <w:trHeight w:hRule="exact" w:val="15"/>
      </w:trPr>
      <w:tc>
        <w:tcPr>
          <w:tcW w:w="25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214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181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196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133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171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57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42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240" w:type="dxa"/>
        </w:tcPr>
        <w:p w:rsidR="00CE6222" w:rsidRDefault="00CE6222">
          <w:pPr>
            <w:rPr>
              <w:sz w:val="1"/>
            </w:rPr>
          </w:pPr>
        </w:p>
      </w:tc>
    </w:tr>
    <w:tr w:rsidR="00CE6222">
      <w:trPr>
        <w:trHeight w:hRule="exact" w:val="75"/>
      </w:trPr>
      <w:tc>
        <w:tcPr>
          <w:tcW w:w="10455" w:type="dxa"/>
          <w:gridSpan w:val="9"/>
          <w:vAlign w:val="center"/>
        </w:tcPr>
        <w:p w:rsidR="00CE6222" w:rsidRDefault="00CE6222">
          <w:pPr>
            <w:jc w:val="center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6638925" cy="47625"/>
                <wp:effectExtent l="0" t="0" r="0" b="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47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E6222">
      <w:trPr>
        <w:trHeight w:hRule="exact" w:val="45"/>
      </w:trPr>
      <w:tc>
        <w:tcPr>
          <w:tcW w:w="25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214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181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196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133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171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57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42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240" w:type="dxa"/>
        </w:tcPr>
        <w:p w:rsidR="00CE6222" w:rsidRDefault="00CE6222">
          <w:pPr>
            <w:rPr>
              <w:sz w:val="1"/>
            </w:rPr>
          </w:pPr>
        </w:p>
      </w:tc>
    </w:tr>
    <w:tr w:rsidR="00CE6222">
      <w:trPr>
        <w:trHeight w:hRule="exact" w:val="30"/>
      </w:trPr>
      <w:tc>
        <w:tcPr>
          <w:tcW w:w="25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214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181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196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133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171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570" w:type="dxa"/>
          <w:vMerge w:val="restart"/>
        </w:tcPr>
        <w:p w:rsidR="00CE6222" w:rsidRDefault="00CE6222">
          <w:pPr>
            <w:ind w:left="28" w:right="28"/>
            <w:rPr>
              <w:rFonts w:ascii="Arial" w:hAnsi="Arial"/>
              <w:color w:val="000000"/>
              <w:sz w:val="16"/>
            </w:rPr>
          </w:pPr>
          <w:r>
            <w:rPr>
              <w:rFonts w:ascii="Arial" w:hAnsi="Arial"/>
              <w:color w:val="000000"/>
              <w:sz w:val="16"/>
            </w:rPr>
            <w:fldChar w:fldCharType="begin"/>
          </w:r>
          <w:r>
            <w:rPr>
              <w:rFonts w:ascii="Arial" w:hAnsi="Arial"/>
              <w:color w:val="000000"/>
              <w:sz w:val="16"/>
            </w:rPr>
            <w:instrText xml:space="preserve"> PAGE </w:instrText>
          </w:r>
          <w:r>
            <w:rPr>
              <w:rFonts w:ascii="Arial" w:hAnsi="Arial"/>
              <w:color w:val="000000"/>
              <w:sz w:val="16"/>
            </w:rPr>
            <w:fldChar w:fldCharType="separate"/>
          </w:r>
          <w:r w:rsidR="006305F9">
            <w:rPr>
              <w:rFonts w:ascii="Arial" w:hAnsi="Arial"/>
              <w:noProof/>
              <w:color w:val="000000"/>
              <w:sz w:val="16"/>
            </w:rPr>
            <w:t>8</w:t>
          </w:r>
          <w:r>
            <w:rPr>
              <w:rFonts w:ascii="Arial" w:hAnsi="Arial"/>
              <w:color w:val="000000"/>
              <w:sz w:val="16"/>
            </w:rPr>
            <w:fldChar w:fldCharType="end"/>
          </w:r>
          <w:r>
            <w:rPr>
              <w:rFonts w:ascii="Arial" w:hAnsi="Arial"/>
              <w:color w:val="000000"/>
              <w:sz w:val="16"/>
            </w:rPr>
            <w:t>/</w:t>
          </w:r>
          <w:r>
            <w:rPr>
              <w:rFonts w:ascii="Arial" w:hAnsi="Arial"/>
              <w:color w:val="000000"/>
              <w:sz w:val="16"/>
            </w:rPr>
            <w:fldChar w:fldCharType="begin"/>
          </w:r>
          <w:r>
            <w:rPr>
              <w:rFonts w:ascii="Arial" w:hAnsi="Arial"/>
              <w:color w:val="000000"/>
              <w:sz w:val="16"/>
            </w:rPr>
            <w:instrText xml:space="preserve"> NUMPAGES </w:instrText>
          </w:r>
          <w:r>
            <w:rPr>
              <w:rFonts w:ascii="Arial" w:hAnsi="Arial"/>
              <w:color w:val="000000"/>
              <w:sz w:val="16"/>
            </w:rPr>
            <w:fldChar w:fldCharType="separate"/>
          </w:r>
          <w:r w:rsidR="006305F9">
            <w:rPr>
              <w:rFonts w:ascii="Arial" w:hAnsi="Arial"/>
              <w:noProof/>
              <w:color w:val="000000"/>
              <w:sz w:val="16"/>
            </w:rPr>
            <w:t>13</w:t>
          </w:r>
          <w:r>
            <w:rPr>
              <w:rFonts w:ascii="Arial" w:hAnsi="Arial"/>
              <w:color w:val="000000"/>
              <w:sz w:val="16"/>
            </w:rPr>
            <w:fldChar w:fldCharType="end"/>
          </w:r>
        </w:p>
      </w:tc>
      <w:tc>
        <w:tcPr>
          <w:tcW w:w="42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240" w:type="dxa"/>
        </w:tcPr>
        <w:p w:rsidR="00CE6222" w:rsidRDefault="00CE6222">
          <w:pPr>
            <w:rPr>
              <w:sz w:val="1"/>
            </w:rPr>
          </w:pPr>
        </w:p>
      </w:tc>
    </w:tr>
    <w:tr w:rsidR="00CE6222">
      <w:trPr>
        <w:trHeight w:hRule="exact" w:val="165"/>
      </w:trPr>
      <w:tc>
        <w:tcPr>
          <w:tcW w:w="25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2145" w:type="dxa"/>
          <w:vMerge w:val="restart"/>
        </w:tcPr>
        <w:p w:rsidR="00CE6222" w:rsidRDefault="00CE6222">
          <w:pPr>
            <w:ind w:left="28" w:right="28"/>
            <w:rPr>
              <w:rFonts w:ascii="Arial" w:hAnsi="Arial"/>
              <w:color w:val="000000"/>
              <w:sz w:val="16"/>
            </w:rPr>
          </w:pPr>
        </w:p>
      </w:tc>
      <w:tc>
        <w:tcPr>
          <w:tcW w:w="181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1965" w:type="dxa"/>
          <w:vMerge w:val="restart"/>
        </w:tcPr>
        <w:p w:rsidR="00CE6222" w:rsidRDefault="00CE6222">
          <w:pPr>
            <w:ind w:left="28" w:right="28"/>
            <w:rPr>
              <w:rFonts w:ascii="Arial" w:hAnsi="Arial"/>
              <w:color w:val="000000"/>
              <w:sz w:val="16"/>
            </w:rPr>
          </w:pPr>
        </w:p>
      </w:tc>
      <w:tc>
        <w:tcPr>
          <w:tcW w:w="133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171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570" w:type="dxa"/>
          <w:vMerge/>
        </w:tcPr>
        <w:p w:rsidR="00CE6222" w:rsidRDefault="00CE6222">
          <w:pPr>
            <w:rPr>
              <w:sz w:val="1"/>
            </w:rPr>
          </w:pPr>
        </w:p>
      </w:tc>
      <w:tc>
        <w:tcPr>
          <w:tcW w:w="42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240" w:type="dxa"/>
        </w:tcPr>
        <w:p w:rsidR="00CE6222" w:rsidRDefault="00CE6222">
          <w:pPr>
            <w:rPr>
              <w:sz w:val="1"/>
            </w:rPr>
          </w:pPr>
        </w:p>
      </w:tc>
    </w:tr>
    <w:tr w:rsidR="00CE6222">
      <w:trPr>
        <w:trHeight w:hRule="exact" w:val="45"/>
      </w:trPr>
      <w:tc>
        <w:tcPr>
          <w:tcW w:w="25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2145" w:type="dxa"/>
          <w:vMerge/>
        </w:tcPr>
        <w:p w:rsidR="00CE6222" w:rsidRDefault="00CE6222">
          <w:pPr>
            <w:rPr>
              <w:sz w:val="1"/>
            </w:rPr>
          </w:pPr>
        </w:p>
      </w:tc>
      <w:tc>
        <w:tcPr>
          <w:tcW w:w="181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1965" w:type="dxa"/>
          <w:vMerge/>
        </w:tcPr>
        <w:p w:rsidR="00CE6222" w:rsidRDefault="00CE6222">
          <w:pPr>
            <w:rPr>
              <w:sz w:val="1"/>
            </w:rPr>
          </w:pPr>
        </w:p>
      </w:tc>
      <w:tc>
        <w:tcPr>
          <w:tcW w:w="133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171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57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42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240" w:type="dxa"/>
        </w:tcPr>
        <w:p w:rsidR="00CE6222" w:rsidRDefault="00CE6222">
          <w:pPr>
            <w:rPr>
              <w:sz w:val="1"/>
            </w:rPr>
          </w:pPr>
        </w:p>
      </w:tc>
    </w:tr>
    <w:tr w:rsidR="00CE6222">
      <w:trPr>
        <w:trHeight w:hRule="exact" w:val="810"/>
      </w:trPr>
      <w:tc>
        <w:tcPr>
          <w:tcW w:w="25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2145" w:type="dxa"/>
          <w:vMerge/>
        </w:tcPr>
        <w:p w:rsidR="00CE6222" w:rsidRDefault="00CE6222">
          <w:pPr>
            <w:rPr>
              <w:sz w:val="1"/>
            </w:rPr>
          </w:pPr>
        </w:p>
      </w:tc>
      <w:tc>
        <w:tcPr>
          <w:tcW w:w="181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1965" w:type="dxa"/>
          <w:vMerge/>
        </w:tcPr>
        <w:p w:rsidR="00CE6222" w:rsidRDefault="00CE6222">
          <w:pPr>
            <w:rPr>
              <w:sz w:val="1"/>
            </w:rPr>
          </w:pPr>
        </w:p>
      </w:tc>
      <w:tc>
        <w:tcPr>
          <w:tcW w:w="133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2700" w:type="dxa"/>
          <w:gridSpan w:val="3"/>
          <w:vAlign w:val="center"/>
        </w:tcPr>
        <w:p w:rsidR="00CE6222" w:rsidRDefault="00CE6222">
          <w:pPr>
            <w:jc w:val="right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1708785" cy="517525"/>
                <wp:effectExtent l="0" t="0" r="0" b="0"/>
                <wp:docPr id="8" name="Pictur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8785" cy="517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" w:type="dxa"/>
        </w:tcPr>
        <w:p w:rsidR="00CE6222" w:rsidRDefault="00CE6222">
          <w:pPr>
            <w:rPr>
              <w:sz w:val="1"/>
            </w:rPr>
          </w:pPr>
        </w:p>
      </w:tc>
    </w:tr>
  </w:tbl>
  <w:p w:rsidR="00CE6222" w:rsidRDefault="00CE6222">
    <w:pPr>
      <w:rPr>
        <w:sz w:val="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222" w:rsidRDefault="00CE6222">
      <w:r>
        <w:separator/>
      </w:r>
    </w:p>
  </w:footnote>
  <w:footnote w:type="continuationSeparator" w:id="0">
    <w:p w:rsidR="00CE6222" w:rsidRDefault="00CE62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222" w:rsidRDefault="00CE6222">
    <w:pPr>
      <w:rPr>
        <w:sz w:val="1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5"/>
      <w:gridCol w:w="675"/>
      <w:gridCol w:w="1140"/>
      <w:gridCol w:w="3959"/>
      <w:gridCol w:w="3674"/>
      <w:gridCol w:w="855"/>
      <w:gridCol w:w="30"/>
    </w:tblGrid>
    <w:tr w:rsidR="00CE6222">
      <w:trPr>
        <w:trHeight w:hRule="exact" w:val="360"/>
      </w:trPr>
      <w:tc>
        <w:tcPr>
          <w:tcW w:w="13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67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114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396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367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85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30" w:type="dxa"/>
        </w:tcPr>
        <w:p w:rsidR="00CE6222" w:rsidRDefault="00CE6222">
          <w:pPr>
            <w:rPr>
              <w:sz w:val="1"/>
            </w:rPr>
          </w:pPr>
        </w:p>
      </w:tc>
    </w:tr>
    <w:tr w:rsidR="00CE6222">
      <w:trPr>
        <w:trHeight w:hRule="exact" w:val="270"/>
      </w:trPr>
      <w:tc>
        <w:tcPr>
          <w:tcW w:w="13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67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114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396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367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855" w:type="dxa"/>
          <w:vMerge w:val="restart"/>
          <w:vAlign w:val="center"/>
        </w:tcPr>
        <w:p w:rsidR="00CE6222" w:rsidRDefault="00CE6222">
          <w:pPr>
            <w:jc w:val="right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541020" cy="448945"/>
                <wp:effectExtent l="0" t="0" r="0" b="0"/>
                <wp:docPr id="5" name="Pictur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20" cy="4489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" w:type="dxa"/>
        </w:tcPr>
        <w:p w:rsidR="00CE6222" w:rsidRDefault="00CE6222">
          <w:pPr>
            <w:rPr>
              <w:sz w:val="1"/>
            </w:rPr>
          </w:pPr>
        </w:p>
      </w:tc>
    </w:tr>
    <w:tr w:rsidR="00CE6222">
      <w:trPr>
        <w:trHeight w:hRule="exact" w:val="195"/>
      </w:trPr>
      <w:tc>
        <w:tcPr>
          <w:tcW w:w="13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675" w:type="dxa"/>
          <w:vMerge w:val="restart"/>
        </w:tcPr>
        <w:p w:rsidR="00CE6222" w:rsidRDefault="00CE6222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r>
            <w:rPr>
              <w:rFonts w:ascii="Arial" w:hAnsi="Arial"/>
              <w:b/>
              <w:color w:val="000000"/>
              <w:sz w:val="16"/>
            </w:rPr>
            <w:t>Дата:</w:t>
          </w:r>
        </w:p>
      </w:tc>
      <w:tc>
        <w:tcPr>
          <w:tcW w:w="1140" w:type="dxa"/>
        </w:tcPr>
        <w:p w:rsidR="00CE6222" w:rsidRDefault="00CE6222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r>
            <w:rPr>
              <w:rFonts w:ascii="Arial" w:hAnsi="Arial"/>
              <w:b/>
              <w:color w:val="000000"/>
              <w:sz w:val="16"/>
            </w:rPr>
            <w:t>05.04.2018</w:t>
          </w:r>
        </w:p>
      </w:tc>
      <w:tc>
        <w:tcPr>
          <w:tcW w:w="396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367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855" w:type="dxa"/>
          <w:vMerge/>
        </w:tcPr>
        <w:p w:rsidR="00CE6222" w:rsidRDefault="00CE6222">
          <w:pPr>
            <w:rPr>
              <w:sz w:val="1"/>
            </w:rPr>
          </w:pPr>
        </w:p>
      </w:tc>
      <w:tc>
        <w:tcPr>
          <w:tcW w:w="30" w:type="dxa"/>
        </w:tcPr>
        <w:p w:rsidR="00CE6222" w:rsidRDefault="00CE6222">
          <w:pPr>
            <w:rPr>
              <w:sz w:val="1"/>
            </w:rPr>
          </w:pPr>
        </w:p>
      </w:tc>
    </w:tr>
    <w:tr w:rsidR="00CE6222">
      <w:trPr>
        <w:trHeight w:hRule="exact" w:val="15"/>
      </w:trPr>
      <w:tc>
        <w:tcPr>
          <w:tcW w:w="13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675" w:type="dxa"/>
          <w:vMerge/>
        </w:tcPr>
        <w:p w:rsidR="00CE6222" w:rsidRDefault="00CE6222">
          <w:pPr>
            <w:rPr>
              <w:sz w:val="1"/>
            </w:rPr>
          </w:pPr>
        </w:p>
      </w:tc>
      <w:tc>
        <w:tcPr>
          <w:tcW w:w="114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396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367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855" w:type="dxa"/>
          <w:vMerge/>
        </w:tcPr>
        <w:p w:rsidR="00CE6222" w:rsidRDefault="00CE6222">
          <w:pPr>
            <w:rPr>
              <w:sz w:val="1"/>
            </w:rPr>
          </w:pPr>
        </w:p>
      </w:tc>
      <w:tc>
        <w:tcPr>
          <w:tcW w:w="30" w:type="dxa"/>
        </w:tcPr>
        <w:p w:rsidR="00CE6222" w:rsidRDefault="00CE6222">
          <w:pPr>
            <w:rPr>
              <w:sz w:val="1"/>
            </w:rPr>
          </w:pPr>
        </w:p>
      </w:tc>
    </w:tr>
    <w:tr w:rsidR="00CE6222">
      <w:trPr>
        <w:trHeight w:hRule="exact" w:val="225"/>
      </w:trPr>
      <w:tc>
        <w:tcPr>
          <w:tcW w:w="13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5775" w:type="dxa"/>
          <w:gridSpan w:val="3"/>
          <w:vMerge w:val="restart"/>
        </w:tcPr>
        <w:p w:rsidR="00CE6222" w:rsidRDefault="00CE6222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proofErr w:type="spellStart"/>
          <w:r>
            <w:rPr>
              <w:rFonts w:ascii="Arial" w:hAnsi="Arial"/>
              <w:b/>
              <w:color w:val="000000"/>
              <w:sz w:val="16"/>
            </w:rPr>
            <w:t>Quotation</w:t>
          </w:r>
          <w:proofErr w:type="spellEnd"/>
          <w:r>
            <w:rPr>
              <w:rFonts w:ascii="Arial" w:hAnsi="Arial"/>
              <w:b/>
              <w:color w:val="000000"/>
              <w:sz w:val="16"/>
            </w:rPr>
            <w:t xml:space="preserve"> </w:t>
          </w:r>
          <w:proofErr w:type="spellStart"/>
          <w:r>
            <w:rPr>
              <w:rFonts w:ascii="Arial" w:hAnsi="Arial"/>
              <w:b/>
              <w:color w:val="000000"/>
              <w:sz w:val="16"/>
            </w:rPr>
            <w:t>Number</w:t>
          </w:r>
          <w:proofErr w:type="spellEnd"/>
          <w:r>
            <w:rPr>
              <w:rFonts w:ascii="Arial" w:hAnsi="Arial"/>
              <w:b/>
              <w:color w:val="000000"/>
              <w:sz w:val="16"/>
            </w:rPr>
            <w:t>: QBAFD1J7P</w:t>
          </w:r>
        </w:p>
      </w:tc>
      <w:tc>
        <w:tcPr>
          <w:tcW w:w="367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855" w:type="dxa"/>
          <w:vMerge/>
        </w:tcPr>
        <w:p w:rsidR="00CE6222" w:rsidRDefault="00CE6222">
          <w:pPr>
            <w:rPr>
              <w:sz w:val="1"/>
            </w:rPr>
          </w:pPr>
        </w:p>
      </w:tc>
      <w:tc>
        <w:tcPr>
          <w:tcW w:w="30" w:type="dxa"/>
        </w:tcPr>
        <w:p w:rsidR="00CE6222" w:rsidRDefault="00CE6222">
          <w:pPr>
            <w:rPr>
              <w:sz w:val="1"/>
            </w:rPr>
          </w:pPr>
        </w:p>
      </w:tc>
    </w:tr>
    <w:tr w:rsidR="00CE6222">
      <w:trPr>
        <w:trHeight w:hRule="exact" w:val="30"/>
      </w:trPr>
      <w:tc>
        <w:tcPr>
          <w:tcW w:w="13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5775" w:type="dxa"/>
          <w:gridSpan w:val="3"/>
          <w:vMerge/>
        </w:tcPr>
        <w:p w:rsidR="00CE6222" w:rsidRDefault="00CE6222">
          <w:pPr>
            <w:rPr>
              <w:sz w:val="1"/>
            </w:rPr>
          </w:pPr>
        </w:p>
      </w:tc>
      <w:tc>
        <w:tcPr>
          <w:tcW w:w="367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85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30" w:type="dxa"/>
        </w:tcPr>
        <w:p w:rsidR="00CE6222" w:rsidRDefault="00CE6222">
          <w:pPr>
            <w:rPr>
              <w:sz w:val="1"/>
            </w:rPr>
          </w:pPr>
        </w:p>
      </w:tc>
    </w:tr>
    <w:tr w:rsidR="00CE6222">
      <w:trPr>
        <w:trHeight w:hRule="exact" w:val="90"/>
      </w:trPr>
      <w:tc>
        <w:tcPr>
          <w:tcW w:w="13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67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114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3960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367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855" w:type="dxa"/>
        </w:tcPr>
        <w:p w:rsidR="00CE6222" w:rsidRDefault="00CE6222">
          <w:pPr>
            <w:rPr>
              <w:sz w:val="1"/>
            </w:rPr>
          </w:pPr>
        </w:p>
      </w:tc>
      <w:tc>
        <w:tcPr>
          <w:tcW w:w="30" w:type="dxa"/>
        </w:tcPr>
        <w:p w:rsidR="00CE6222" w:rsidRDefault="00CE6222">
          <w:pPr>
            <w:rPr>
              <w:sz w:val="1"/>
            </w:rPr>
          </w:pPr>
        </w:p>
      </w:tc>
    </w:tr>
    <w:tr w:rsidR="00CE6222">
      <w:trPr>
        <w:trHeight w:hRule="exact" w:val="75"/>
      </w:trPr>
      <w:tc>
        <w:tcPr>
          <w:tcW w:w="10470" w:type="dxa"/>
          <w:gridSpan w:val="7"/>
          <w:vAlign w:val="center"/>
        </w:tcPr>
        <w:p w:rsidR="00CE6222" w:rsidRDefault="00CE6222">
          <w:pPr>
            <w:jc w:val="center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6648450" cy="47625"/>
                <wp:effectExtent l="0" t="0" r="0" b="0"/>
                <wp:docPr id="6" name="Picture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47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CE6222" w:rsidRDefault="00CE6222">
    <w:pPr>
      <w:rPr>
        <w:sz w:val="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FCF"/>
    <w:rsid w:val="0005668F"/>
    <w:rsid w:val="00376992"/>
    <w:rsid w:val="005C43D2"/>
    <w:rsid w:val="006305F9"/>
    <w:rsid w:val="007919C2"/>
    <w:rsid w:val="00800512"/>
    <w:rsid w:val="00885598"/>
    <w:rsid w:val="00945FCF"/>
    <w:rsid w:val="00CE6222"/>
    <w:rsid w:val="00D1120C"/>
    <w:rsid w:val="00F6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6D7D9"/>
  <w15:docId w15:val="{075E1BA7-DB49-4CA5-A87F-2DA7584F7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semiHidden/>
  </w:style>
  <w:style w:type="character" w:styleId="Hyperlink">
    <w:name w:val="Hyperlink"/>
    <w:rPr>
      <w:color w:val="0000FF"/>
      <w:u w:val="single"/>
    </w:rPr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2053</Words>
  <Characters>11707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Rodionov Oleg</dc:creator>
  <cp:lastModifiedBy>Salomatin Pavel</cp:lastModifiedBy>
  <cp:revision>6</cp:revision>
  <dcterms:created xsi:type="dcterms:W3CDTF">2018-04-09T05:14:00Z</dcterms:created>
  <dcterms:modified xsi:type="dcterms:W3CDTF">2018-06-06T09:57:00Z</dcterms:modified>
</cp:coreProperties>
</file>